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EF24976" w14:textId="186C099C" w:rsidR="00C46184" w:rsidRDefault="00C46184">
      <w:pPr>
        <w:pStyle w:val="CuerpoA"/>
        <w:keepNext/>
        <w:suppressAutoHyphens/>
      </w:pPr>
    </w:p>
    <w:p w14:paraId="0FF91893" w14:textId="77777777" w:rsidR="00C46184" w:rsidRDefault="00C46184">
      <w:pPr>
        <w:pStyle w:val="CuerpoA"/>
        <w:keepNext/>
        <w:suppressAutoHyphens/>
      </w:pPr>
    </w:p>
    <w:p w14:paraId="5F285589" w14:textId="77777777" w:rsidR="00C46184" w:rsidRDefault="00C46184">
      <w:pPr>
        <w:pStyle w:val="CuerpoA"/>
        <w:keepNext/>
        <w:suppressAutoHyphens/>
      </w:pPr>
    </w:p>
    <w:p w14:paraId="29664F0C" w14:textId="77777777" w:rsidR="00C46184" w:rsidRDefault="00C46184">
      <w:pPr>
        <w:pStyle w:val="CuerpoA"/>
        <w:keepNext/>
        <w:suppressAutoHyphens/>
      </w:pPr>
    </w:p>
    <w:p w14:paraId="54F356E0" w14:textId="77777777" w:rsidR="00C46184" w:rsidRDefault="00C46184">
      <w:pPr>
        <w:pStyle w:val="CuerpoA"/>
        <w:keepNext/>
        <w:suppressAutoHyphens/>
        <w:rPr>
          <w:rStyle w:val="Ninguno"/>
          <w:sz w:val="10"/>
          <w:szCs w:val="10"/>
        </w:rPr>
      </w:pPr>
    </w:p>
    <w:p w14:paraId="1658AF36" w14:textId="77777777" w:rsidR="00C46184" w:rsidRDefault="004E2C4C">
      <w:pPr>
        <w:pStyle w:val="Ttulo4"/>
        <w:tabs>
          <w:tab w:val="left" w:pos="5954"/>
        </w:tabs>
        <w:suppressAutoHyphens/>
        <w:spacing w:line="360" w:lineRule="auto"/>
        <w:jc w:val="right"/>
        <w:rPr>
          <w:rStyle w:val="Ninguno"/>
          <w:sz w:val="40"/>
          <w:szCs w:val="40"/>
          <w:lang w:val="en-US"/>
        </w:rPr>
      </w:pPr>
      <w:r>
        <w:rPr>
          <w:rStyle w:val="Ninguno"/>
          <w:lang w:val="en-US"/>
        </w:rPr>
        <w:t>FOR IMMEDIATE RELEASE</w:t>
      </w:r>
    </w:p>
    <w:p w14:paraId="63466A4E" w14:textId="77777777" w:rsidR="00C46184" w:rsidRDefault="00C46184">
      <w:pPr>
        <w:pStyle w:val="Ttulo4"/>
        <w:tabs>
          <w:tab w:val="left" w:pos="5954"/>
        </w:tabs>
        <w:suppressAutoHyphens/>
        <w:jc w:val="center"/>
        <w:rPr>
          <w:rStyle w:val="NingunoA"/>
          <w:sz w:val="30"/>
          <w:szCs w:val="30"/>
          <w:lang w:val="en-US"/>
        </w:rPr>
      </w:pPr>
    </w:p>
    <w:p w14:paraId="1F691B50" w14:textId="77777777" w:rsidR="00C46184" w:rsidRDefault="00C46184">
      <w:pPr>
        <w:pStyle w:val="Ttulo4"/>
        <w:tabs>
          <w:tab w:val="left" w:pos="5954"/>
        </w:tabs>
        <w:suppressAutoHyphens/>
        <w:jc w:val="center"/>
        <w:rPr>
          <w:rStyle w:val="NingunoA"/>
          <w:lang w:val="en-US"/>
        </w:rPr>
      </w:pPr>
    </w:p>
    <w:p w14:paraId="1E4991E6" w14:textId="77777777" w:rsidR="00C46184" w:rsidRDefault="004E2C4C">
      <w:pPr>
        <w:pStyle w:val="Ttulo4"/>
        <w:tabs>
          <w:tab w:val="left" w:pos="5954"/>
        </w:tabs>
        <w:suppressAutoHyphens/>
        <w:jc w:val="center"/>
        <w:rPr>
          <w:rStyle w:val="Ninguno"/>
          <w:u w:color="525252"/>
          <w:lang w:val="en-US"/>
        </w:rPr>
      </w:pPr>
      <w:proofErr w:type="spellStart"/>
      <w:r>
        <w:rPr>
          <w:rStyle w:val="Ninguno"/>
          <w:sz w:val="54"/>
          <w:szCs w:val="54"/>
          <w:u w:color="FF2D21"/>
          <w:lang w:val="en-US"/>
        </w:rPr>
        <w:t>Perio</w:t>
      </w:r>
      <w:proofErr w:type="spellEnd"/>
      <w:r>
        <w:rPr>
          <w:rStyle w:val="Ninguno"/>
          <w:sz w:val="54"/>
          <w:szCs w:val="54"/>
          <w:u w:color="FF2D21"/>
          <w:lang w:val="en-US"/>
        </w:rPr>
        <w:t xml:space="preserve"> Master Clinic 2020 puts focus on periodontal tissue regeneration</w:t>
      </w:r>
      <w:r>
        <w:rPr>
          <w:rStyle w:val="Ninguno"/>
          <w:u w:color="525252"/>
          <w:lang w:val="en-US"/>
        </w:rPr>
        <w:br/>
      </w:r>
    </w:p>
    <w:p w14:paraId="076EE320" w14:textId="77777777" w:rsidR="00C46184" w:rsidRDefault="00C46184">
      <w:pPr>
        <w:pStyle w:val="Ttulo4"/>
        <w:tabs>
          <w:tab w:val="left" w:pos="5954"/>
        </w:tabs>
        <w:suppressAutoHyphens/>
        <w:jc w:val="center"/>
        <w:rPr>
          <w:rStyle w:val="Ninguno"/>
          <w:u w:color="525252"/>
          <w:lang w:val="en-US"/>
        </w:rPr>
      </w:pPr>
    </w:p>
    <w:p w14:paraId="440BE970" w14:textId="77777777" w:rsidR="00C46184" w:rsidRDefault="004E2C4C">
      <w:pPr>
        <w:pStyle w:val="Ttulo4"/>
        <w:tabs>
          <w:tab w:val="left" w:pos="5954"/>
        </w:tabs>
        <w:suppressAutoHyphens/>
        <w:jc w:val="center"/>
        <w:rPr>
          <w:rStyle w:val="Ninguno"/>
          <w:u w:color="525252"/>
          <w:lang w:val="en-US"/>
        </w:rPr>
      </w:pPr>
      <w:r>
        <w:rPr>
          <w:rStyle w:val="Ninguno"/>
          <w:u w:color="525252"/>
          <w:lang w:val="en-US"/>
        </w:rPr>
        <w:t xml:space="preserve">Around 40 leading experts from 14 countries will explain the latest advances in regeneration of hard and soft tissues around teeth </w:t>
      </w:r>
      <w:r>
        <w:rPr>
          <w:rStyle w:val="Ninguno"/>
          <w:u w:color="525252"/>
          <w:lang w:val="en-US"/>
        </w:rPr>
        <w:br/>
      </w:r>
      <w:r>
        <w:rPr>
          <w:rStyle w:val="Ninguno"/>
          <w:u w:color="525252"/>
          <w:lang w:val="en-US"/>
        </w:rPr>
        <w:t>and dental implants</w:t>
      </w:r>
      <w:r>
        <w:rPr>
          <w:rStyle w:val="Ninguno"/>
          <w:u w:color="525252"/>
          <w:lang w:val="en-US"/>
        </w:rPr>
        <w:br/>
      </w:r>
    </w:p>
    <w:p w14:paraId="18074AFA" w14:textId="77777777" w:rsidR="00C46184" w:rsidRDefault="004E2C4C">
      <w:pPr>
        <w:pStyle w:val="Ttulo4"/>
        <w:tabs>
          <w:tab w:val="left" w:pos="5954"/>
        </w:tabs>
        <w:suppressAutoHyphens/>
        <w:jc w:val="center"/>
        <w:rPr>
          <w:rStyle w:val="Ninguno"/>
          <w:u w:color="525252"/>
        </w:rPr>
      </w:pPr>
      <w:r>
        <w:rPr>
          <w:rStyle w:val="Ninguno"/>
          <w:u w:color="525252"/>
          <w:lang w:val="en-US"/>
        </w:rPr>
        <w:t xml:space="preserve">Specifically designed for clinicians, </w:t>
      </w:r>
      <w:proofErr w:type="spellStart"/>
      <w:r>
        <w:rPr>
          <w:rStyle w:val="Ninguno"/>
          <w:u w:color="525252"/>
          <w:lang w:val="en-US"/>
        </w:rPr>
        <w:t>Perio</w:t>
      </w:r>
      <w:proofErr w:type="spellEnd"/>
      <w:r>
        <w:rPr>
          <w:rStyle w:val="Ninguno"/>
          <w:u w:color="525252"/>
          <w:lang w:val="en-US"/>
        </w:rPr>
        <w:t xml:space="preserve"> Master Clinic 2020 in Dublin on March 6 and 7 is a world-cl</w:t>
      </w:r>
      <w:r>
        <w:rPr>
          <w:rStyle w:val="Ninguno"/>
          <w:u w:color="525252"/>
          <w:lang w:val="en-US"/>
        </w:rPr>
        <w:t>ass conference on periodontal</w:t>
      </w:r>
      <w:r w:rsidRPr="004D6E2D">
        <w:rPr>
          <w:rStyle w:val="Ninguno"/>
          <w:u w:color="525252"/>
          <w:lang w:val="en-CA"/>
        </w:rPr>
        <w:t xml:space="preserve"> </w:t>
      </w:r>
      <w:r w:rsidRPr="004D6E2D">
        <w:rPr>
          <w:rStyle w:val="Ninguno"/>
          <w:u w:color="525252"/>
          <w:lang w:val="en-CA"/>
        </w:rPr>
        <w:br/>
        <w:t>and peri-implant</w:t>
      </w:r>
      <w:r>
        <w:rPr>
          <w:rStyle w:val="Ninguno"/>
          <w:u w:color="525252"/>
          <w:lang w:val="en-US"/>
        </w:rPr>
        <w:t xml:space="preserve"> therapy </w:t>
      </w:r>
      <w:proofErr w:type="spellStart"/>
      <w:r>
        <w:rPr>
          <w:rStyle w:val="Ninguno"/>
          <w:u w:color="525252"/>
          <w:lang w:val="en-US"/>
        </w:rPr>
        <w:t>organised</w:t>
      </w:r>
      <w:proofErr w:type="spellEnd"/>
      <w:r>
        <w:rPr>
          <w:rStyle w:val="Ninguno"/>
          <w:u w:color="525252"/>
          <w:lang w:val="en-US"/>
        </w:rPr>
        <w:t xml:space="preserve"> by the EFP</w:t>
      </w:r>
    </w:p>
    <w:p w14:paraId="6AD411C3" w14:textId="77777777" w:rsidR="00C46184" w:rsidRDefault="00C46184">
      <w:pPr>
        <w:pStyle w:val="CuerpoA"/>
        <w:keepNext/>
        <w:suppressAutoHyphens/>
        <w:jc w:val="center"/>
        <w:rPr>
          <w:rStyle w:val="Ninguno"/>
          <w:rFonts w:ascii="Arial" w:eastAsia="Arial" w:hAnsi="Arial" w:cs="Arial"/>
          <w:b/>
          <w:bCs/>
          <w:sz w:val="26"/>
          <w:szCs w:val="26"/>
        </w:rPr>
      </w:pPr>
    </w:p>
    <w:p w14:paraId="64BA67D7" w14:textId="77777777" w:rsidR="00C46184" w:rsidRDefault="00C46184">
      <w:pPr>
        <w:pStyle w:val="CuerpoA"/>
        <w:keepNext/>
        <w:suppressAutoHyphens/>
        <w:jc w:val="center"/>
        <w:rPr>
          <w:rStyle w:val="Ninguno"/>
          <w:rFonts w:ascii="Arial" w:eastAsia="Arial" w:hAnsi="Arial" w:cs="Arial"/>
          <w:b/>
          <w:bCs/>
          <w:sz w:val="26"/>
          <w:szCs w:val="26"/>
        </w:rPr>
      </w:pPr>
    </w:p>
    <w:p w14:paraId="5E2E82A3" w14:textId="77777777" w:rsidR="00C46184" w:rsidRDefault="00C46184">
      <w:pPr>
        <w:pStyle w:val="CuerpoA"/>
        <w:keepNext/>
        <w:suppressAutoHyphens/>
        <w:jc w:val="center"/>
        <w:rPr>
          <w:rStyle w:val="Ninguno"/>
          <w:rFonts w:ascii="Arial" w:eastAsia="Arial" w:hAnsi="Arial" w:cs="Arial"/>
          <w:b/>
          <w:bCs/>
          <w:sz w:val="26"/>
          <w:szCs w:val="26"/>
        </w:rPr>
      </w:pPr>
    </w:p>
    <w:p w14:paraId="395697C2" w14:textId="77777777" w:rsidR="00C46184" w:rsidRDefault="004E2C4C">
      <w:pPr>
        <w:pStyle w:val="CuerpoA"/>
        <w:keepNext/>
        <w:suppressAutoHyphens/>
        <w:jc w:val="both"/>
        <w:rPr>
          <w:rStyle w:val="Ninguno"/>
          <w:rFonts w:ascii="Arial" w:eastAsia="Arial" w:hAnsi="Arial" w:cs="Arial"/>
          <w:sz w:val="24"/>
          <w:szCs w:val="24"/>
        </w:rPr>
      </w:pPr>
      <w:r>
        <w:rPr>
          <w:rStyle w:val="Ninguno"/>
          <w:rFonts w:ascii="Arial" w:hAnsi="Arial"/>
          <w:b/>
          <w:bCs/>
          <w:sz w:val="24"/>
          <w:szCs w:val="24"/>
        </w:rPr>
        <w:t>Brussels, 1</w:t>
      </w:r>
      <w:r w:rsidRPr="004D6E2D">
        <w:rPr>
          <w:rStyle w:val="Ninguno"/>
          <w:rFonts w:ascii="Arial" w:hAnsi="Arial"/>
          <w:b/>
          <w:bCs/>
          <w:sz w:val="24"/>
          <w:szCs w:val="24"/>
          <w:lang w:val="en-CA"/>
        </w:rPr>
        <w:t>8</w:t>
      </w:r>
      <w:r>
        <w:rPr>
          <w:rStyle w:val="Ninguno"/>
          <w:rFonts w:ascii="Arial" w:hAnsi="Arial"/>
          <w:b/>
          <w:bCs/>
          <w:sz w:val="24"/>
          <w:szCs w:val="24"/>
        </w:rPr>
        <w:t xml:space="preserve"> February 2020</w:t>
      </w:r>
      <w:r>
        <w:rPr>
          <w:rStyle w:val="Ninguno"/>
          <w:rFonts w:ascii="Arial" w:hAnsi="Arial"/>
          <w:sz w:val="24"/>
          <w:szCs w:val="24"/>
        </w:rPr>
        <w:t xml:space="preserve">. The most challenging area of periodontal and implant therapy today is the regeneration of hard and soft tissues around teeth and implants. This topic is the focus of </w:t>
      </w:r>
      <w:proofErr w:type="spellStart"/>
      <w:r>
        <w:rPr>
          <w:rStyle w:val="Ninguno"/>
          <w:rFonts w:ascii="Arial" w:hAnsi="Arial"/>
          <w:sz w:val="24"/>
          <w:szCs w:val="24"/>
        </w:rPr>
        <w:t>Perio</w:t>
      </w:r>
      <w:proofErr w:type="spellEnd"/>
      <w:r>
        <w:rPr>
          <w:rStyle w:val="Ninguno"/>
          <w:rFonts w:ascii="Arial" w:hAnsi="Arial"/>
          <w:sz w:val="24"/>
          <w:szCs w:val="24"/>
        </w:rPr>
        <w:t xml:space="preserve"> Master Clinic 2020, which takes place in Dublin, Ireland, on March 6 and 7. </w:t>
      </w:r>
    </w:p>
    <w:p w14:paraId="4A08C092" w14:textId="77777777" w:rsidR="00C46184" w:rsidRDefault="00C46184">
      <w:pPr>
        <w:pStyle w:val="CuerpoA"/>
        <w:keepNext/>
        <w:suppressAutoHyphens/>
        <w:jc w:val="both"/>
        <w:rPr>
          <w:rStyle w:val="Ninguno"/>
          <w:rFonts w:ascii="Arial" w:eastAsia="Arial" w:hAnsi="Arial" w:cs="Arial"/>
          <w:sz w:val="24"/>
          <w:szCs w:val="24"/>
        </w:rPr>
      </w:pPr>
    </w:p>
    <w:p w14:paraId="4CD08BBD" w14:textId="77777777" w:rsidR="00C46184" w:rsidRDefault="004E2C4C">
      <w:pPr>
        <w:pStyle w:val="CuerpoA"/>
        <w:keepNext/>
        <w:suppressAutoHyphens/>
        <w:jc w:val="both"/>
        <w:rPr>
          <w:rStyle w:val="Ninguno"/>
          <w:rFonts w:ascii="Arial" w:eastAsia="Arial" w:hAnsi="Arial" w:cs="Arial"/>
          <w:sz w:val="24"/>
          <w:szCs w:val="24"/>
        </w:rPr>
      </w:pPr>
      <w:r>
        <w:rPr>
          <w:rStyle w:val="Ninguno"/>
          <w:rFonts w:ascii="Arial" w:hAnsi="Arial"/>
          <w:sz w:val="24"/>
          <w:szCs w:val="24"/>
        </w:rPr>
        <w:t>This</w:t>
      </w:r>
      <w:r>
        <w:rPr>
          <w:rStyle w:val="Ninguno"/>
          <w:rFonts w:ascii="Arial" w:hAnsi="Arial"/>
          <w:sz w:val="24"/>
          <w:szCs w:val="24"/>
        </w:rPr>
        <w:t xml:space="preserve"> conference will explore the current and future challenges of hard- and soft-tissue aesthetic reconstructions around teeth and dental implants, bringing together </w:t>
      </w:r>
      <w:r w:rsidRPr="004D6E2D">
        <w:rPr>
          <w:rStyle w:val="Ninguno"/>
          <w:rFonts w:ascii="Arial" w:hAnsi="Arial"/>
          <w:sz w:val="24"/>
          <w:szCs w:val="24"/>
          <w:lang w:val="en-CA"/>
        </w:rPr>
        <w:t xml:space="preserve">at least 37 </w:t>
      </w:r>
      <w:r>
        <w:rPr>
          <w:rStyle w:val="Ninguno"/>
          <w:rFonts w:ascii="Arial" w:hAnsi="Arial"/>
          <w:sz w:val="24"/>
          <w:szCs w:val="24"/>
        </w:rPr>
        <w:t>world-renowned specialists from 14 countries to share their knowledge and experien</w:t>
      </w:r>
      <w:r>
        <w:rPr>
          <w:rStyle w:val="Ninguno"/>
          <w:rFonts w:ascii="Arial" w:hAnsi="Arial"/>
          <w:sz w:val="24"/>
          <w:szCs w:val="24"/>
        </w:rPr>
        <w:t>ces in this specialist field of dentistry.</w:t>
      </w:r>
    </w:p>
    <w:p w14:paraId="778D9E4F" w14:textId="77777777" w:rsidR="00C46184" w:rsidRDefault="00C46184">
      <w:pPr>
        <w:pStyle w:val="CuerpoA"/>
        <w:keepNext/>
        <w:suppressAutoHyphens/>
        <w:jc w:val="both"/>
        <w:rPr>
          <w:rStyle w:val="Ninguno"/>
          <w:rFonts w:ascii="Arial" w:eastAsia="Arial" w:hAnsi="Arial" w:cs="Arial"/>
          <w:sz w:val="24"/>
          <w:szCs w:val="24"/>
        </w:rPr>
      </w:pPr>
    </w:p>
    <w:p w14:paraId="0EFF35F0" w14:textId="77777777" w:rsidR="00C46184" w:rsidRDefault="004E2C4C">
      <w:pPr>
        <w:pStyle w:val="CuerpoA"/>
        <w:keepNext/>
        <w:suppressAutoHyphens/>
        <w:jc w:val="both"/>
        <w:rPr>
          <w:rStyle w:val="Ninguno"/>
          <w:rFonts w:ascii="Arial" w:eastAsia="Arial" w:hAnsi="Arial" w:cs="Arial"/>
          <w:sz w:val="24"/>
          <w:szCs w:val="24"/>
        </w:rPr>
      </w:pPr>
      <w:r>
        <w:rPr>
          <w:rStyle w:val="Ninguno"/>
          <w:rFonts w:ascii="Arial" w:hAnsi="Arial"/>
          <w:sz w:val="24"/>
          <w:szCs w:val="24"/>
        </w:rPr>
        <w:t>“</w:t>
      </w:r>
      <w:r>
        <w:rPr>
          <w:rStyle w:val="Ninguno"/>
          <w:rFonts w:ascii="Arial" w:hAnsi="Arial"/>
          <w:sz w:val="24"/>
          <w:szCs w:val="24"/>
        </w:rPr>
        <w:t xml:space="preserve">Regeneration is key to dental patients and clinicians as gum disease depletes the tooth of its gum and jaw-bone support and, if left untreated to deteriorate, ultimately leads to the formation of gum sepsis and </w:t>
      </w:r>
      <w:r>
        <w:rPr>
          <w:rStyle w:val="Ninguno"/>
          <w:rFonts w:ascii="Arial" w:hAnsi="Arial"/>
          <w:sz w:val="24"/>
          <w:szCs w:val="24"/>
        </w:rPr>
        <w:t xml:space="preserve">the loss of teeth," highlights Declan Corcoran, chair of </w:t>
      </w:r>
      <w:proofErr w:type="spellStart"/>
      <w:r>
        <w:rPr>
          <w:rStyle w:val="Ninguno"/>
          <w:rFonts w:ascii="Arial" w:hAnsi="Arial"/>
          <w:sz w:val="24"/>
          <w:szCs w:val="24"/>
        </w:rPr>
        <w:t>Perio</w:t>
      </w:r>
      <w:proofErr w:type="spellEnd"/>
      <w:r>
        <w:rPr>
          <w:rStyle w:val="Ninguno"/>
          <w:rFonts w:ascii="Arial" w:hAnsi="Arial"/>
          <w:sz w:val="24"/>
          <w:szCs w:val="24"/>
        </w:rPr>
        <w:t xml:space="preserve"> Master Clinic 2020.</w:t>
      </w:r>
      <w:r w:rsidRPr="004D6E2D">
        <w:rPr>
          <w:rStyle w:val="Ninguno"/>
          <w:rFonts w:ascii="Arial" w:hAnsi="Arial"/>
          <w:sz w:val="24"/>
          <w:szCs w:val="24"/>
          <w:lang w:val="en-CA"/>
        </w:rPr>
        <w:t xml:space="preserve"> “</w:t>
      </w:r>
      <w:r w:rsidRPr="004D6E2D">
        <w:rPr>
          <w:rStyle w:val="Ninguno"/>
          <w:rFonts w:ascii="Arial" w:hAnsi="Arial"/>
          <w:sz w:val="24"/>
          <w:szCs w:val="24"/>
          <w:lang w:val="en-CA"/>
        </w:rPr>
        <w:t>This is the only major international conference of its type this year where the whole emphasis of the scientific programme will be on regeneration.</w:t>
      </w:r>
      <w:r w:rsidRPr="004D6E2D">
        <w:rPr>
          <w:rStyle w:val="Ninguno"/>
          <w:rFonts w:ascii="Arial" w:hAnsi="Arial"/>
          <w:sz w:val="24"/>
          <w:szCs w:val="24"/>
          <w:lang w:val="en-CA"/>
        </w:rPr>
        <w:t>”</w:t>
      </w:r>
    </w:p>
    <w:p w14:paraId="6FC4E7C4" w14:textId="77777777" w:rsidR="00C46184" w:rsidRDefault="00C46184">
      <w:pPr>
        <w:pStyle w:val="CuerpoA"/>
        <w:keepNext/>
        <w:suppressAutoHyphens/>
        <w:jc w:val="both"/>
        <w:rPr>
          <w:rStyle w:val="Ninguno"/>
          <w:rFonts w:ascii="Arial" w:eastAsia="Arial" w:hAnsi="Arial" w:cs="Arial"/>
          <w:sz w:val="24"/>
          <w:szCs w:val="24"/>
        </w:rPr>
      </w:pPr>
    </w:p>
    <w:p w14:paraId="6FFC3127" w14:textId="77777777" w:rsidR="00C46184" w:rsidRDefault="004E2C4C">
      <w:pPr>
        <w:pStyle w:val="CuerpoA"/>
        <w:keepNext/>
        <w:suppressAutoHyphens/>
        <w:jc w:val="both"/>
        <w:rPr>
          <w:rStyle w:val="Ninguno"/>
          <w:rFonts w:ascii="Arial" w:eastAsia="Arial" w:hAnsi="Arial" w:cs="Arial"/>
          <w:sz w:val="24"/>
          <w:szCs w:val="24"/>
        </w:rPr>
      </w:pPr>
      <w:r>
        <w:rPr>
          <w:rStyle w:val="Ninguno"/>
          <w:rFonts w:ascii="Arial" w:hAnsi="Arial"/>
          <w:sz w:val="24"/>
          <w:szCs w:val="24"/>
        </w:rPr>
        <w:t>“</w:t>
      </w:r>
      <w:r>
        <w:rPr>
          <w:rStyle w:val="Ninguno"/>
          <w:rFonts w:ascii="Arial" w:hAnsi="Arial"/>
          <w:sz w:val="24"/>
          <w:szCs w:val="24"/>
        </w:rPr>
        <w:t>This unique conferenc</w:t>
      </w:r>
      <w:r>
        <w:rPr>
          <w:rStyle w:val="Ninguno"/>
          <w:rFonts w:ascii="Arial" w:hAnsi="Arial"/>
          <w:sz w:val="24"/>
          <w:szCs w:val="24"/>
        </w:rPr>
        <w:t>e will provide the dental practitioner in only two days with clear clinical protocols ready to be immediately implemented in daily practice,</w:t>
      </w:r>
      <w:r>
        <w:rPr>
          <w:rStyle w:val="Ninguno"/>
          <w:rFonts w:ascii="Arial" w:hAnsi="Arial"/>
          <w:sz w:val="24"/>
          <w:szCs w:val="24"/>
        </w:rPr>
        <w:t xml:space="preserve">” </w:t>
      </w:r>
      <w:r>
        <w:rPr>
          <w:rStyle w:val="Ninguno"/>
          <w:rFonts w:ascii="Arial" w:hAnsi="Arial"/>
          <w:sz w:val="24"/>
          <w:szCs w:val="24"/>
        </w:rPr>
        <w:t xml:space="preserve">explains Anton </w:t>
      </w:r>
      <w:proofErr w:type="spellStart"/>
      <w:r>
        <w:rPr>
          <w:rStyle w:val="Ninguno"/>
          <w:rFonts w:ascii="Arial" w:hAnsi="Arial"/>
          <w:sz w:val="24"/>
          <w:szCs w:val="24"/>
        </w:rPr>
        <w:t>Sculean</w:t>
      </w:r>
      <w:proofErr w:type="spellEnd"/>
      <w:r>
        <w:rPr>
          <w:rStyle w:val="Ninguno"/>
          <w:rFonts w:ascii="Arial" w:hAnsi="Arial"/>
          <w:sz w:val="24"/>
          <w:szCs w:val="24"/>
        </w:rPr>
        <w:t xml:space="preserve">, scientific chair of </w:t>
      </w:r>
      <w:proofErr w:type="spellStart"/>
      <w:r>
        <w:rPr>
          <w:rStyle w:val="Ninguno"/>
          <w:rFonts w:ascii="Arial" w:hAnsi="Arial"/>
          <w:sz w:val="24"/>
          <w:szCs w:val="24"/>
        </w:rPr>
        <w:t>Perio</w:t>
      </w:r>
      <w:proofErr w:type="spellEnd"/>
      <w:r>
        <w:rPr>
          <w:rStyle w:val="Ninguno"/>
          <w:rFonts w:ascii="Arial" w:hAnsi="Arial"/>
          <w:sz w:val="24"/>
          <w:szCs w:val="24"/>
        </w:rPr>
        <w:t xml:space="preserve"> Master Clinic 2020. </w:t>
      </w:r>
      <w:r>
        <w:rPr>
          <w:rStyle w:val="Ninguno"/>
          <w:rFonts w:ascii="Arial" w:hAnsi="Arial"/>
          <w:sz w:val="24"/>
          <w:szCs w:val="24"/>
        </w:rPr>
        <w:t>“</w:t>
      </w:r>
      <w:r>
        <w:rPr>
          <w:rStyle w:val="Ninguno"/>
          <w:rFonts w:ascii="Arial" w:hAnsi="Arial"/>
          <w:sz w:val="24"/>
          <w:szCs w:val="24"/>
        </w:rPr>
        <w:t>Together with these protocols, the pre-cong</w:t>
      </w:r>
      <w:r>
        <w:rPr>
          <w:rStyle w:val="Ninguno"/>
          <w:rFonts w:ascii="Arial" w:hAnsi="Arial"/>
          <w:sz w:val="24"/>
          <w:szCs w:val="24"/>
        </w:rPr>
        <w:t xml:space="preserve">ress workshops, case presentations, and surgical videos by world-class specialists will illustrate why, when, what, and how to treat hard- and soft-tissue defects, </w:t>
      </w:r>
      <w:r>
        <w:rPr>
          <w:rStyle w:val="Ninguno"/>
          <w:rFonts w:ascii="Arial" w:hAnsi="Arial"/>
          <w:sz w:val="24"/>
          <w:szCs w:val="24"/>
        </w:rPr>
        <w:lastRenderedPageBreak/>
        <w:t xml:space="preserve">and how to prevent and master any complications. It is simply a must for every periodontist </w:t>
      </w:r>
      <w:r>
        <w:rPr>
          <w:rStyle w:val="Ninguno"/>
          <w:rFonts w:ascii="Arial" w:hAnsi="Arial"/>
          <w:sz w:val="24"/>
          <w:szCs w:val="24"/>
        </w:rPr>
        <w:t>or dentist with an interest in regenerative procedures.</w:t>
      </w:r>
      <w:r>
        <w:rPr>
          <w:rStyle w:val="Ninguno"/>
          <w:rFonts w:ascii="Arial" w:hAnsi="Arial"/>
          <w:sz w:val="24"/>
          <w:szCs w:val="24"/>
        </w:rPr>
        <w:t>”</w:t>
      </w:r>
    </w:p>
    <w:p w14:paraId="38F69530" w14:textId="77777777" w:rsidR="00C46184" w:rsidRDefault="00C46184">
      <w:pPr>
        <w:pStyle w:val="CuerpoA"/>
        <w:keepNext/>
        <w:suppressAutoHyphens/>
        <w:jc w:val="both"/>
        <w:rPr>
          <w:rStyle w:val="Ninguno"/>
          <w:rFonts w:ascii="Arial" w:eastAsia="Arial" w:hAnsi="Arial" w:cs="Arial"/>
          <w:sz w:val="24"/>
          <w:szCs w:val="24"/>
        </w:rPr>
      </w:pPr>
    </w:p>
    <w:p w14:paraId="66C61B31" w14:textId="77777777" w:rsidR="00C46184" w:rsidRDefault="004E2C4C">
      <w:pPr>
        <w:pStyle w:val="CuerpoA"/>
        <w:keepNext/>
        <w:suppressAutoHyphens/>
        <w:jc w:val="both"/>
        <w:rPr>
          <w:rStyle w:val="Ninguno"/>
          <w:rFonts w:ascii="Arial" w:eastAsia="Arial" w:hAnsi="Arial" w:cs="Arial"/>
        </w:rPr>
      </w:pPr>
      <w:r w:rsidRPr="004D6E2D">
        <w:rPr>
          <w:rStyle w:val="Ninguno"/>
          <w:rFonts w:ascii="Arial" w:hAnsi="Arial"/>
          <w:sz w:val="24"/>
          <w:szCs w:val="24"/>
          <w:lang w:val="en-CA"/>
        </w:rPr>
        <w:t xml:space="preserve">Organised by the European Federation of Periodontology (EFP), </w:t>
      </w:r>
      <w:proofErr w:type="spellStart"/>
      <w:r w:rsidRPr="004D6E2D">
        <w:rPr>
          <w:rStyle w:val="Ninguno"/>
          <w:rFonts w:ascii="Arial" w:hAnsi="Arial"/>
          <w:sz w:val="24"/>
          <w:szCs w:val="24"/>
          <w:lang w:val="en-CA"/>
        </w:rPr>
        <w:t>Perio</w:t>
      </w:r>
      <w:proofErr w:type="spellEnd"/>
      <w:r w:rsidRPr="004D6E2D">
        <w:rPr>
          <w:rStyle w:val="Ninguno"/>
          <w:rFonts w:ascii="Arial" w:hAnsi="Arial"/>
          <w:sz w:val="24"/>
          <w:szCs w:val="24"/>
          <w:lang w:val="en-CA"/>
        </w:rPr>
        <w:t xml:space="preserve"> Master Clinic offers an innovative conference concept specifically designed to update the skills of dental clinicians </w:t>
      </w:r>
      <w:r w:rsidRPr="004D6E2D">
        <w:rPr>
          <w:rStyle w:val="Ninguno"/>
          <w:rFonts w:ascii="Arial" w:hAnsi="Arial"/>
          <w:sz w:val="24"/>
          <w:szCs w:val="24"/>
          <w:lang w:val="en-CA"/>
        </w:rPr>
        <w:t xml:space="preserve">through a practical, hands-on approach. The numbers of participants </w:t>
      </w:r>
      <w:proofErr w:type="gramStart"/>
      <w:r w:rsidRPr="004D6E2D">
        <w:rPr>
          <w:rStyle w:val="Ninguno"/>
          <w:rFonts w:ascii="Arial" w:hAnsi="Arial"/>
          <w:sz w:val="24"/>
          <w:szCs w:val="24"/>
          <w:lang w:val="en-CA"/>
        </w:rPr>
        <w:t>is</w:t>
      </w:r>
      <w:proofErr w:type="gramEnd"/>
    </w:p>
    <w:p w14:paraId="1865B5C4" w14:textId="77777777" w:rsidR="00C46184" w:rsidRDefault="004E2C4C">
      <w:pPr>
        <w:pStyle w:val="CuerpoA"/>
        <w:keepNext/>
        <w:suppressAutoHyphens/>
        <w:jc w:val="both"/>
        <w:rPr>
          <w:rStyle w:val="Ninguno"/>
          <w:rFonts w:ascii="Arial" w:eastAsia="Arial" w:hAnsi="Arial" w:cs="Arial"/>
          <w:sz w:val="24"/>
          <w:szCs w:val="24"/>
        </w:rPr>
      </w:pPr>
      <w:r>
        <w:rPr>
          <w:rStyle w:val="Ninguno"/>
          <w:rFonts w:ascii="Arial" w:hAnsi="Arial"/>
          <w:sz w:val="24"/>
          <w:szCs w:val="24"/>
        </w:rPr>
        <w:t>limited to 750 to ensure an optimal learning environment, so that dentists and periodontists can be informed of the current scientific research and trained in the latest therapeu</w:t>
      </w:r>
      <w:r>
        <w:rPr>
          <w:rStyle w:val="Ninguno"/>
          <w:rFonts w:ascii="Arial" w:hAnsi="Arial"/>
          <w:sz w:val="24"/>
          <w:szCs w:val="24"/>
        </w:rPr>
        <w:t>tic techniques</w:t>
      </w:r>
      <w:r w:rsidRPr="004D6E2D">
        <w:rPr>
          <w:rStyle w:val="Ninguno"/>
          <w:rFonts w:ascii="Arial" w:hAnsi="Arial"/>
          <w:sz w:val="24"/>
          <w:szCs w:val="24"/>
          <w:lang w:val="en-CA"/>
        </w:rPr>
        <w:t>.</w:t>
      </w:r>
    </w:p>
    <w:p w14:paraId="10FADB2D" w14:textId="77777777" w:rsidR="00C46184" w:rsidRDefault="00C46184">
      <w:pPr>
        <w:pStyle w:val="CuerpoA"/>
        <w:keepNext/>
        <w:suppressAutoHyphens/>
        <w:jc w:val="both"/>
        <w:rPr>
          <w:rStyle w:val="Ninguno"/>
          <w:rFonts w:ascii="Arial" w:eastAsia="Arial" w:hAnsi="Arial" w:cs="Arial"/>
          <w:sz w:val="24"/>
          <w:szCs w:val="24"/>
        </w:rPr>
      </w:pPr>
    </w:p>
    <w:p w14:paraId="02B6FEF4" w14:textId="77777777" w:rsidR="00C46184" w:rsidRDefault="00C46184">
      <w:pPr>
        <w:pStyle w:val="CuerpoA"/>
        <w:keepNext/>
        <w:suppressAutoHyphens/>
        <w:jc w:val="both"/>
        <w:rPr>
          <w:rStyle w:val="Ninguno"/>
          <w:rFonts w:ascii="Arial" w:eastAsia="Arial" w:hAnsi="Arial" w:cs="Arial"/>
        </w:rPr>
      </w:pPr>
    </w:p>
    <w:p w14:paraId="415F938F" w14:textId="77777777" w:rsidR="00C46184" w:rsidRDefault="004E2C4C">
      <w:pPr>
        <w:pStyle w:val="CuerpoA"/>
        <w:keepNext/>
        <w:suppressAutoHyphens/>
        <w:jc w:val="both"/>
        <w:rPr>
          <w:rStyle w:val="Ninguno"/>
          <w:rFonts w:ascii="Arial" w:eastAsia="Arial" w:hAnsi="Arial" w:cs="Arial"/>
        </w:rPr>
      </w:pPr>
      <w:r w:rsidRPr="004D6E2D">
        <w:rPr>
          <w:rStyle w:val="Ninguno"/>
          <w:rFonts w:ascii="Arial" w:hAnsi="Arial"/>
          <w:b/>
          <w:bCs/>
          <w:sz w:val="26"/>
          <w:szCs w:val="26"/>
          <w:lang w:val="en-CA"/>
        </w:rPr>
        <w:t>Attractive line-up of top speakers</w:t>
      </w:r>
    </w:p>
    <w:p w14:paraId="0AACA248" w14:textId="77777777" w:rsidR="00C46184" w:rsidRDefault="00C46184">
      <w:pPr>
        <w:pStyle w:val="CuerpoA"/>
        <w:keepNext/>
        <w:suppressAutoHyphens/>
        <w:jc w:val="both"/>
        <w:rPr>
          <w:rStyle w:val="Ninguno"/>
          <w:rFonts w:ascii="Arial" w:eastAsia="Arial" w:hAnsi="Arial" w:cs="Arial"/>
        </w:rPr>
      </w:pPr>
    </w:p>
    <w:p w14:paraId="1BDA59A8" w14:textId="77777777" w:rsidR="00C46184" w:rsidRDefault="004E2C4C">
      <w:pPr>
        <w:pStyle w:val="CuerpoA"/>
        <w:keepNext/>
        <w:suppressAutoHyphens/>
        <w:jc w:val="both"/>
        <w:rPr>
          <w:rStyle w:val="Ninguno"/>
          <w:rFonts w:ascii="Arial" w:eastAsia="Arial" w:hAnsi="Arial" w:cs="Arial"/>
          <w:sz w:val="24"/>
          <w:szCs w:val="24"/>
        </w:rPr>
      </w:pPr>
      <w:r>
        <w:rPr>
          <w:rStyle w:val="Ninguno"/>
          <w:rFonts w:ascii="Arial" w:hAnsi="Arial"/>
          <w:sz w:val="24"/>
          <w:szCs w:val="24"/>
        </w:rPr>
        <w:t xml:space="preserve">On Friday, March 6, EFP president Filippo Graziani will moderate the session 'Reconstructive concepts in </w:t>
      </w:r>
      <w:proofErr w:type="spellStart"/>
      <w:r>
        <w:rPr>
          <w:rStyle w:val="Ninguno"/>
          <w:rFonts w:ascii="Arial" w:hAnsi="Arial"/>
          <w:sz w:val="24"/>
          <w:szCs w:val="24"/>
        </w:rPr>
        <w:t>intrabony</w:t>
      </w:r>
      <w:proofErr w:type="spellEnd"/>
      <w:r>
        <w:rPr>
          <w:rStyle w:val="Ninguno"/>
          <w:rFonts w:ascii="Arial" w:hAnsi="Arial"/>
          <w:sz w:val="24"/>
          <w:szCs w:val="24"/>
        </w:rPr>
        <w:t xml:space="preserve"> defects,</w:t>
      </w:r>
      <w:r>
        <w:rPr>
          <w:rStyle w:val="Ninguno"/>
          <w:rFonts w:ascii="Arial" w:hAnsi="Arial"/>
          <w:sz w:val="24"/>
          <w:szCs w:val="24"/>
        </w:rPr>
        <w:t xml:space="preserve">’ </w:t>
      </w:r>
      <w:r>
        <w:rPr>
          <w:rStyle w:val="Ninguno"/>
          <w:rFonts w:ascii="Arial" w:hAnsi="Arial"/>
          <w:sz w:val="24"/>
          <w:szCs w:val="24"/>
        </w:rPr>
        <w:t xml:space="preserve">which will include lectures from Leonardo </w:t>
      </w:r>
      <w:proofErr w:type="spellStart"/>
      <w:r>
        <w:rPr>
          <w:rStyle w:val="Ninguno"/>
          <w:rFonts w:ascii="Arial" w:hAnsi="Arial"/>
          <w:sz w:val="24"/>
          <w:szCs w:val="24"/>
        </w:rPr>
        <w:t>Trombelli</w:t>
      </w:r>
      <w:proofErr w:type="spellEnd"/>
      <w:r>
        <w:rPr>
          <w:rStyle w:val="Ninguno"/>
          <w:rFonts w:ascii="Arial" w:hAnsi="Arial"/>
          <w:sz w:val="24"/>
          <w:szCs w:val="24"/>
        </w:rPr>
        <w:t xml:space="preserve"> and Giulio </w:t>
      </w:r>
      <w:proofErr w:type="spellStart"/>
      <w:r>
        <w:rPr>
          <w:rStyle w:val="Ninguno"/>
          <w:rFonts w:ascii="Arial" w:hAnsi="Arial"/>
          <w:sz w:val="24"/>
          <w:szCs w:val="24"/>
        </w:rPr>
        <w:t>Rasperini</w:t>
      </w:r>
      <w:proofErr w:type="spellEnd"/>
      <w:r>
        <w:rPr>
          <w:rStyle w:val="Ninguno"/>
          <w:rFonts w:ascii="Arial" w:hAnsi="Arial"/>
          <w:sz w:val="24"/>
          <w:szCs w:val="24"/>
        </w:rPr>
        <w:t xml:space="preserve">. </w:t>
      </w:r>
      <w:proofErr w:type="spellStart"/>
      <w:r>
        <w:rPr>
          <w:rStyle w:val="Ninguno"/>
          <w:rFonts w:ascii="Arial" w:hAnsi="Arial"/>
          <w:sz w:val="24"/>
          <w:szCs w:val="24"/>
        </w:rPr>
        <w:t>S</w:t>
      </w:r>
      <w:r>
        <w:rPr>
          <w:rStyle w:val="Ninguno"/>
          <w:rFonts w:ascii="Arial" w:hAnsi="Arial"/>
          <w:sz w:val="24"/>
          <w:szCs w:val="24"/>
        </w:rPr>
        <w:t>ø</w:t>
      </w:r>
      <w:r>
        <w:rPr>
          <w:rStyle w:val="Ninguno"/>
          <w:rFonts w:ascii="Arial" w:hAnsi="Arial"/>
          <w:sz w:val="24"/>
          <w:szCs w:val="24"/>
        </w:rPr>
        <w:t>ren</w:t>
      </w:r>
      <w:proofErr w:type="spellEnd"/>
      <w:r>
        <w:rPr>
          <w:rStyle w:val="Ninguno"/>
          <w:rFonts w:ascii="Arial" w:hAnsi="Arial"/>
          <w:sz w:val="24"/>
          <w:szCs w:val="24"/>
        </w:rPr>
        <w:t xml:space="preserve"> Jepsen will chair the session </w:t>
      </w:r>
      <w:r>
        <w:rPr>
          <w:rStyle w:val="Ninguno"/>
          <w:rFonts w:ascii="Arial" w:hAnsi="Arial"/>
          <w:sz w:val="24"/>
          <w:szCs w:val="24"/>
        </w:rPr>
        <w:t>‘</w:t>
      </w:r>
      <w:r>
        <w:rPr>
          <w:rStyle w:val="Ninguno"/>
          <w:rFonts w:ascii="Arial" w:hAnsi="Arial"/>
          <w:sz w:val="24"/>
          <w:szCs w:val="24"/>
        </w:rPr>
        <w:t>Reconstructive concepts in furcation defects</w:t>
      </w:r>
      <w:r>
        <w:rPr>
          <w:rStyle w:val="Ninguno"/>
          <w:rFonts w:ascii="Arial" w:hAnsi="Arial"/>
          <w:sz w:val="24"/>
          <w:szCs w:val="24"/>
        </w:rPr>
        <w:t>’</w:t>
      </w:r>
      <w:r>
        <w:rPr>
          <w:rStyle w:val="Ninguno"/>
          <w:rFonts w:ascii="Arial" w:hAnsi="Arial"/>
          <w:sz w:val="24"/>
          <w:szCs w:val="24"/>
        </w:rPr>
        <w:t xml:space="preserve">, with contributions from </w:t>
      </w:r>
      <w:proofErr w:type="spellStart"/>
      <w:r>
        <w:rPr>
          <w:rStyle w:val="Ninguno"/>
          <w:rFonts w:ascii="Arial" w:hAnsi="Arial"/>
          <w:sz w:val="24"/>
          <w:szCs w:val="24"/>
        </w:rPr>
        <w:t>Pierpaolo</w:t>
      </w:r>
      <w:proofErr w:type="spellEnd"/>
      <w:r>
        <w:rPr>
          <w:rStyle w:val="Ninguno"/>
          <w:rFonts w:ascii="Arial" w:hAnsi="Arial"/>
          <w:sz w:val="24"/>
          <w:szCs w:val="24"/>
        </w:rPr>
        <w:t xml:space="preserve"> </w:t>
      </w:r>
      <w:proofErr w:type="spellStart"/>
      <w:r>
        <w:rPr>
          <w:rStyle w:val="Ninguno"/>
          <w:rFonts w:ascii="Arial" w:hAnsi="Arial"/>
          <w:sz w:val="24"/>
          <w:szCs w:val="24"/>
        </w:rPr>
        <w:t>Cortellini</w:t>
      </w:r>
      <w:proofErr w:type="spellEnd"/>
      <w:r>
        <w:rPr>
          <w:rStyle w:val="Ninguno"/>
          <w:rFonts w:ascii="Arial" w:hAnsi="Arial"/>
          <w:sz w:val="24"/>
          <w:szCs w:val="24"/>
        </w:rPr>
        <w:t xml:space="preserve"> and Paul Rosen. And Moshe Goldstein will be moderator of the session </w:t>
      </w:r>
      <w:r>
        <w:rPr>
          <w:rStyle w:val="Ninguno"/>
          <w:rFonts w:ascii="Arial" w:hAnsi="Arial"/>
          <w:sz w:val="24"/>
          <w:szCs w:val="24"/>
        </w:rPr>
        <w:t>‘</w:t>
      </w:r>
      <w:r>
        <w:rPr>
          <w:rStyle w:val="Ninguno"/>
          <w:rFonts w:ascii="Arial" w:hAnsi="Arial"/>
          <w:sz w:val="24"/>
          <w:szCs w:val="24"/>
        </w:rPr>
        <w:t>Soft-tissue defects around natural teeth</w:t>
      </w:r>
      <w:r>
        <w:rPr>
          <w:rStyle w:val="Ninguno"/>
          <w:rFonts w:ascii="Arial" w:hAnsi="Arial"/>
          <w:sz w:val="24"/>
          <w:szCs w:val="24"/>
        </w:rPr>
        <w:t>’</w:t>
      </w:r>
      <w:r>
        <w:rPr>
          <w:rStyle w:val="Ninguno"/>
          <w:rFonts w:ascii="Arial" w:hAnsi="Arial"/>
          <w:sz w:val="24"/>
          <w:szCs w:val="24"/>
        </w:rPr>
        <w:t>, whi</w:t>
      </w:r>
      <w:r>
        <w:rPr>
          <w:rStyle w:val="Ninguno"/>
          <w:rFonts w:ascii="Arial" w:hAnsi="Arial"/>
          <w:sz w:val="24"/>
          <w:szCs w:val="24"/>
        </w:rPr>
        <w:t xml:space="preserve">ch will include insights from Giovanni </w:t>
      </w:r>
      <w:proofErr w:type="spellStart"/>
      <w:r>
        <w:rPr>
          <w:rStyle w:val="Ninguno"/>
          <w:rFonts w:ascii="Arial" w:hAnsi="Arial"/>
          <w:sz w:val="24"/>
          <w:szCs w:val="24"/>
        </w:rPr>
        <w:t>Zucchelli</w:t>
      </w:r>
      <w:proofErr w:type="spellEnd"/>
      <w:r>
        <w:rPr>
          <w:rStyle w:val="Ninguno"/>
          <w:rFonts w:ascii="Arial" w:hAnsi="Arial"/>
          <w:sz w:val="24"/>
          <w:szCs w:val="24"/>
        </w:rPr>
        <w:t xml:space="preserve">, Karen Jepsen, and Anton </w:t>
      </w:r>
      <w:proofErr w:type="spellStart"/>
      <w:r>
        <w:rPr>
          <w:rStyle w:val="Ninguno"/>
          <w:rFonts w:ascii="Arial" w:hAnsi="Arial"/>
          <w:sz w:val="24"/>
          <w:szCs w:val="24"/>
        </w:rPr>
        <w:t>Sculean</w:t>
      </w:r>
      <w:proofErr w:type="spellEnd"/>
      <w:r>
        <w:rPr>
          <w:rStyle w:val="Ninguno"/>
          <w:rFonts w:ascii="Arial" w:hAnsi="Arial"/>
          <w:sz w:val="24"/>
          <w:szCs w:val="24"/>
        </w:rPr>
        <w:t>.</w:t>
      </w:r>
    </w:p>
    <w:p w14:paraId="22AE5009" w14:textId="77777777" w:rsidR="00C46184" w:rsidRDefault="00C46184">
      <w:pPr>
        <w:pStyle w:val="CuerpoA"/>
        <w:keepNext/>
        <w:suppressAutoHyphens/>
        <w:jc w:val="both"/>
        <w:rPr>
          <w:rStyle w:val="Ninguno"/>
          <w:rFonts w:ascii="Arial" w:eastAsia="Arial" w:hAnsi="Arial" w:cs="Arial"/>
          <w:sz w:val="24"/>
          <w:szCs w:val="24"/>
        </w:rPr>
      </w:pPr>
    </w:p>
    <w:p w14:paraId="1441201F" w14:textId="77777777" w:rsidR="00C46184" w:rsidRDefault="004E2C4C">
      <w:pPr>
        <w:pStyle w:val="CuerpoA"/>
        <w:keepNext/>
        <w:suppressAutoHyphens/>
        <w:jc w:val="both"/>
        <w:rPr>
          <w:rStyle w:val="Ninguno"/>
          <w:rFonts w:ascii="Arial" w:eastAsia="Arial" w:hAnsi="Arial" w:cs="Arial"/>
          <w:sz w:val="24"/>
          <w:szCs w:val="24"/>
        </w:rPr>
      </w:pPr>
      <w:r>
        <w:rPr>
          <w:rStyle w:val="Ninguno"/>
          <w:rFonts w:ascii="Arial" w:hAnsi="Arial"/>
          <w:sz w:val="24"/>
          <w:szCs w:val="24"/>
        </w:rPr>
        <w:t xml:space="preserve">After lunch, the session </w:t>
      </w:r>
      <w:r>
        <w:rPr>
          <w:rStyle w:val="Ninguno"/>
          <w:rFonts w:ascii="Arial" w:hAnsi="Arial"/>
          <w:sz w:val="24"/>
          <w:szCs w:val="24"/>
        </w:rPr>
        <w:t>‘</w:t>
      </w:r>
      <w:r>
        <w:rPr>
          <w:rStyle w:val="Ninguno"/>
          <w:rFonts w:ascii="Arial" w:hAnsi="Arial"/>
          <w:sz w:val="24"/>
          <w:szCs w:val="24"/>
        </w:rPr>
        <w:t>Novel concepts: outlook for the future</w:t>
      </w:r>
      <w:r>
        <w:rPr>
          <w:rStyle w:val="Ninguno"/>
          <w:rFonts w:ascii="Arial" w:hAnsi="Arial"/>
          <w:sz w:val="24"/>
          <w:szCs w:val="24"/>
        </w:rPr>
        <w:t>’</w:t>
      </w:r>
      <w:r>
        <w:rPr>
          <w:rStyle w:val="Ninguno"/>
          <w:rFonts w:ascii="Arial" w:hAnsi="Arial"/>
          <w:sz w:val="24"/>
          <w:szCs w:val="24"/>
        </w:rPr>
        <w:t xml:space="preserve">, chaired by </w:t>
      </w:r>
      <w:proofErr w:type="spellStart"/>
      <w:r>
        <w:rPr>
          <w:rStyle w:val="Ninguno"/>
          <w:rFonts w:ascii="Arial" w:hAnsi="Arial"/>
          <w:sz w:val="24"/>
          <w:szCs w:val="24"/>
        </w:rPr>
        <w:t>Alpdogan</w:t>
      </w:r>
      <w:proofErr w:type="spellEnd"/>
      <w:r>
        <w:rPr>
          <w:rStyle w:val="Ninguno"/>
          <w:rFonts w:ascii="Arial" w:hAnsi="Arial"/>
          <w:sz w:val="24"/>
          <w:szCs w:val="24"/>
        </w:rPr>
        <w:t xml:space="preserve"> </w:t>
      </w:r>
      <w:proofErr w:type="spellStart"/>
      <w:r>
        <w:rPr>
          <w:rStyle w:val="Ninguno"/>
          <w:rFonts w:ascii="Arial" w:hAnsi="Arial"/>
          <w:sz w:val="24"/>
          <w:szCs w:val="24"/>
        </w:rPr>
        <w:t>Kantarci</w:t>
      </w:r>
      <w:proofErr w:type="spellEnd"/>
      <w:r>
        <w:rPr>
          <w:rStyle w:val="Ninguno"/>
          <w:rFonts w:ascii="Arial" w:hAnsi="Arial"/>
          <w:sz w:val="24"/>
          <w:szCs w:val="24"/>
        </w:rPr>
        <w:t xml:space="preserve">, features presentations from Darko </w:t>
      </w:r>
      <w:proofErr w:type="spellStart"/>
      <w:r>
        <w:rPr>
          <w:rStyle w:val="Ninguno"/>
          <w:rFonts w:ascii="Arial" w:hAnsi="Arial"/>
          <w:sz w:val="24"/>
          <w:szCs w:val="24"/>
        </w:rPr>
        <w:t>Bozic</w:t>
      </w:r>
      <w:proofErr w:type="spellEnd"/>
      <w:r>
        <w:rPr>
          <w:rStyle w:val="Ninguno"/>
          <w:rFonts w:ascii="Arial" w:hAnsi="Arial"/>
          <w:sz w:val="24"/>
          <w:szCs w:val="24"/>
        </w:rPr>
        <w:t xml:space="preserve">, Peter </w:t>
      </w:r>
      <w:proofErr w:type="spellStart"/>
      <w:r>
        <w:rPr>
          <w:rStyle w:val="Ninguno"/>
          <w:rFonts w:ascii="Arial" w:hAnsi="Arial"/>
          <w:sz w:val="24"/>
          <w:szCs w:val="24"/>
        </w:rPr>
        <w:t>Windisch</w:t>
      </w:r>
      <w:proofErr w:type="spellEnd"/>
      <w:r>
        <w:rPr>
          <w:rStyle w:val="Ninguno"/>
          <w:rFonts w:ascii="Arial" w:hAnsi="Arial"/>
          <w:sz w:val="24"/>
          <w:szCs w:val="24"/>
        </w:rPr>
        <w:t xml:space="preserve">, and </w:t>
      </w:r>
      <w:proofErr w:type="spellStart"/>
      <w:r>
        <w:rPr>
          <w:rStyle w:val="Ninguno"/>
          <w:rFonts w:ascii="Arial" w:hAnsi="Arial"/>
          <w:sz w:val="24"/>
          <w:szCs w:val="24"/>
        </w:rPr>
        <w:t>Lior</w:t>
      </w:r>
      <w:proofErr w:type="spellEnd"/>
      <w:r>
        <w:rPr>
          <w:rStyle w:val="Ninguno"/>
          <w:rFonts w:ascii="Arial" w:hAnsi="Arial"/>
          <w:sz w:val="24"/>
          <w:szCs w:val="24"/>
        </w:rPr>
        <w:t xml:space="preserve"> Shapira. </w:t>
      </w:r>
      <w:r>
        <w:rPr>
          <w:rStyle w:val="Ninguno"/>
          <w:rFonts w:ascii="Arial" w:hAnsi="Arial"/>
          <w:sz w:val="24"/>
          <w:szCs w:val="24"/>
        </w:rPr>
        <w:t xml:space="preserve">Giovanni Salvi will preside over an interactive session on reconstructive surgery versus extraction and implant placement, featuring panelists </w:t>
      </w:r>
      <w:proofErr w:type="spellStart"/>
      <w:r>
        <w:rPr>
          <w:rStyle w:val="Ninguno"/>
          <w:rFonts w:ascii="Arial" w:hAnsi="Arial"/>
          <w:sz w:val="24"/>
          <w:szCs w:val="24"/>
        </w:rPr>
        <w:t>Tali</w:t>
      </w:r>
      <w:proofErr w:type="spellEnd"/>
      <w:r>
        <w:rPr>
          <w:rStyle w:val="Ninguno"/>
          <w:rFonts w:ascii="Arial" w:hAnsi="Arial"/>
          <w:sz w:val="24"/>
          <w:szCs w:val="24"/>
        </w:rPr>
        <w:t xml:space="preserve"> </w:t>
      </w:r>
      <w:proofErr w:type="spellStart"/>
      <w:r>
        <w:rPr>
          <w:rStyle w:val="Ninguno"/>
          <w:rFonts w:ascii="Arial" w:hAnsi="Arial"/>
          <w:sz w:val="24"/>
          <w:szCs w:val="24"/>
        </w:rPr>
        <w:t>Chackartchi</w:t>
      </w:r>
      <w:proofErr w:type="spellEnd"/>
      <w:r>
        <w:rPr>
          <w:rStyle w:val="Ninguno"/>
          <w:rFonts w:ascii="Arial" w:hAnsi="Arial"/>
          <w:sz w:val="24"/>
          <w:szCs w:val="24"/>
        </w:rPr>
        <w:t xml:space="preserve">, Andreas Stavropoulos, and Phoebus </w:t>
      </w:r>
      <w:proofErr w:type="spellStart"/>
      <w:r>
        <w:rPr>
          <w:rStyle w:val="Ninguno"/>
          <w:rFonts w:ascii="Arial" w:hAnsi="Arial"/>
          <w:sz w:val="24"/>
          <w:szCs w:val="24"/>
        </w:rPr>
        <w:t>Madianos</w:t>
      </w:r>
      <w:proofErr w:type="spellEnd"/>
      <w:r>
        <w:rPr>
          <w:rStyle w:val="Ninguno"/>
          <w:rFonts w:ascii="Arial" w:hAnsi="Arial"/>
          <w:sz w:val="24"/>
          <w:szCs w:val="24"/>
        </w:rPr>
        <w:t xml:space="preserve"> and a case presented by David </w:t>
      </w:r>
      <w:proofErr w:type="spellStart"/>
      <w:r>
        <w:rPr>
          <w:rStyle w:val="Ninguno"/>
          <w:rFonts w:ascii="Arial" w:hAnsi="Arial"/>
          <w:sz w:val="24"/>
          <w:szCs w:val="24"/>
        </w:rPr>
        <w:t>Nisand</w:t>
      </w:r>
      <w:proofErr w:type="spellEnd"/>
      <w:r>
        <w:rPr>
          <w:rStyle w:val="Ninguno"/>
          <w:rFonts w:ascii="Arial" w:hAnsi="Arial"/>
          <w:sz w:val="24"/>
          <w:szCs w:val="24"/>
        </w:rPr>
        <w:t>.</w:t>
      </w:r>
    </w:p>
    <w:p w14:paraId="2179F73E" w14:textId="77777777" w:rsidR="00C46184" w:rsidRDefault="00C46184">
      <w:pPr>
        <w:pStyle w:val="CuerpoA"/>
        <w:keepNext/>
        <w:suppressAutoHyphens/>
        <w:jc w:val="both"/>
        <w:rPr>
          <w:rStyle w:val="Ninguno"/>
          <w:rFonts w:ascii="Arial" w:eastAsia="Arial" w:hAnsi="Arial" w:cs="Arial"/>
          <w:sz w:val="24"/>
          <w:szCs w:val="24"/>
        </w:rPr>
      </w:pPr>
    </w:p>
    <w:p w14:paraId="5F0EBEEB" w14:textId="77777777" w:rsidR="00C46184" w:rsidRDefault="004E2C4C">
      <w:pPr>
        <w:pStyle w:val="CuerpoA"/>
        <w:keepNext/>
        <w:suppressAutoHyphens/>
        <w:jc w:val="both"/>
        <w:rPr>
          <w:rStyle w:val="Ninguno"/>
          <w:rFonts w:ascii="Arial" w:eastAsia="Arial" w:hAnsi="Arial" w:cs="Arial"/>
          <w:sz w:val="24"/>
          <w:szCs w:val="24"/>
        </w:rPr>
      </w:pPr>
      <w:r>
        <w:rPr>
          <w:rStyle w:val="Ninguno"/>
          <w:rFonts w:ascii="Arial" w:hAnsi="Arial"/>
          <w:sz w:val="24"/>
          <w:szCs w:val="24"/>
        </w:rPr>
        <w:t xml:space="preserve">On Saturday, </w:t>
      </w:r>
      <w:r>
        <w:rPr>
          <w:rStyle w:val="Ninguno"/>
          <w:rFonts w:ascii="Arial" w:hAnsi="Arial"/>
          <w:sz w:val="24"/>
          <w:szCs w:val="24"/>
        </w:rPr>
        <w:t xml:space="preserve">March 7, Peter Harrison will moderate the session </w:t>
      </w:r>
      <w:r>
        <w:rPr>
          <w:rStyle w:val="Ninguno"/>
          <w:rFonts w:ascii="Arial" w:hAnsi="Arial"/>
          <w:sz w:val="24"/>
          <w:szCs w:val="24"/>
        </w:rPr>
        <w:t>‘</w:t>
      </w:r>
      <w:r>
        <w:rPr>
          <w:rStyle w:val="Ninguno"/>
          <w:rFonts w:ascii="Arial" w:hAnsi="Arial"/>
          <w:sz w:val="24"/>
          <w:szCs w:val="24"/>
        </w:rPr>
        <w:t>Socket grafting</w:t>
      </w:r>
      <w:r>
        <w:rPr>
          <w:rStyle w:val="Ninguno"/>
          <w:rFonts w:ascii="Arial" w:hAnsi="Arial"/>
          <w:sz w:val="24"/>
          <w:szCs w:val="24"/>
        </w:rPr>
        <w:t>’</w:t>
      </w:r>
      <w:r>
        <w:rPr>
          <w:rStyle w:val="Ninguno"/>
          <w:rFonts w:ascii="Arial" w:hAnsi="Arial"/>
          <w:sz w:val="24"/>
          <w:szCs w:val="24"/>
        </w:rPr>
        <w:t xml:space="preserve">, which will include presentations from Nikos </w:t>
      </w:r>
      <w:proofErr w:type="spellStart"/>
      <w:r>
        <w:rPr>
          <w:rStyle w:val="Ninguno"/>
          <w:rFonts w:ascii="Arial" w:hAnsi="Arial"/>
          <w:sz w:val="24"/>
          <w:szCs w:val="24"/>
        </w:rPr>
        <w:t>Mardas</w:t>
      </w:r>
      <w:proofErr w:type="spellEnd"/>
      <w:r>
        <w:rPr>
          <w:rStyle w:val="Ninguno"/>
          <w:rFonts w:ascii="Arial" w:hAnsi="Arial"/>
          <w:sz w:val="24"/>
          <w:szCs w:val="24"/>
        </w:rPr>
        <w:t xml:space="preserve"> and Ronald Jung. Nikos </w:t>
      </w:r>
      <w:proofErr w:type="spellStart"/>
      <w:r>
        <w:rPr>
          <w:rStyle w:val="Ninguno"/>
          <w:rFonts w:ascii="Arial" w:hAnsi="Arial"/>
          <w:sz w:val="24"/>
          <w:szCs w:val="24"/>
        </w:rPr>
        <w:t>Donos</w:t>
      </w:r>
      <w:proofErr w:type="spellEnd"/>
      <w:r>
        <w:rPr>
          <w:rStyle w:val="Ninguno"/>
          <w:rFonts w:ascii="Arial" w:hAnsi="Arial"/>
          <w:sz w:val="24"/>
          <w:szCs w:val="24"/>
        </w:rPr>
        <w:t xml:space="preserve"> will then chair a session on 'Ridge augmentation</w:t>
      </w:r>
      <w:r>
        <w:rPr>
          <w:rStyle w:val="Ninguno"/>
          <w:rFonts w:ascii="Arial" w:hAnsi="Arial"/>
          <w:sz w:val="24"/>
          <w:szCs w:val="24"/>
        </w:rPr>
        <w:t>’</w:t>
      </w:r>
      <w:r>
        <w:rPr>
          <w:rStyle w:val="Ninguno"/>
          <w:rFonts w:ascii="Arial" w:hAnsi="Arial"/>
          <w:sz w:val="24"/>
          <w:szCs w:val="24"/>
        </w:rPr>
        <w:t xml:space="preserve">, with contributions from Roman Allen, Markus </w:t>
      </w:r>
      <w:proofErr w:type="spellStart"/>
      <w:r>
        <w:rPr>
          <w:rStyle w:val="Ninguno"/>
          <w:rFonts w:ascii="Arial" w:hAnsi="Arial"/>
          <w:sz w:val="24"/>
          <w:szCs w:val="24"/>
        </w:rPr>
        <w:t>Schlee</w:t>
      </w:r>
      <w:proofErr w:type="spellEnd"/>
      <w:r>
        <w:rPr>
          <w:rStyle w:val="Ninguno"/>
          <w:rFonts w:ascii="Arial" w:hAnsi="Arial"/>
          <w:sz w:val="24"/>
          <w:szCs w:val="24"/>
        </w:rPr>
        <w:t xml:space="preserve">, and </w:t>
      </w:r>
      <w:r>
        <w:rPr>
          <w:rStyle w:val="Ninguno"/>
          <w:rFonts w:ascii="Arial" w:hAnsi="Arial"/>
          <w:sz w:val="24"/>
          <w:szCs w:val="24"/>
        </w:rPr>
        <w:t>Istvan Urban.</w:t>
      </w:r>
    </w:p>
    <w:p w14:paraId="53BF1C74" w14:textId="77777777" w:rsidR="00C46184" w:rsidRDefault="00C46184">
      <w:pPr>
        <w:pStyle w:val="CuerpoA"/>
        <w:keepNext/>
        <w:suppressAutoHyphens/>
        <w:jc w:val="both"/>
        <w:rPr>
          <w:rStyle w:val="Ninguno"/>
          <w:rFonts w:ascii="Arial" w:eastAsia="Arial" w:hAnsi="Arial" w:cs="Arial"/>
          <w:sz w:val="24"/>
          <w:szCs w:val="24"/>
        </w:rPr>
      </w:pPr>
    </w:p>
    <w:p w14:paraId="65B37B3C" w14:textId="77777777" w:rsidR="00C46184" w:rsidRDefault="004E2C4C">
      <w:pPr>
        <w:pStyle w:val="CuerpoA"/>
        <w:keepNext/>
        <w:suppressAutoHyphens/>
        <w:jc w:val="both"/>
        <w:rPr>
          <w:rStyle w:val="Ninguno"/>
          <w:rFonts w:ascii="Arial" w:eastAsia="Arial" w:hAnsi="Arial" w:cs="Arial"/>
          <w:sz w:val="24"/>
          <w:szCs w:val="24"/>
        </w:rPr>
      </w:pPr>
      <w:r>
        <w:rPr>
          <w:rStyle w:val="Ninguno"/>
          <w:rFonts w:ascii="Arial" w:hAnsi="Arial"/>
          <w:sz w:val="24"/>
          <w:szCs w:val="24"/>
        </w:rPr>
        <w:t xml:space="preserve">Mariano Sanz will moderate the session </w:t>
      </w:r>
      <w:r>
        <w:rPr>
          <w:rStyle w:val="Ninguno"/>
          <w:rFonts w:ascii="Arial" w:hAnsi="Arial"/>
          <w:sz w:val="24"/>
          <w:szCs w:val="24"/>
        </w:rPr>
        <w:t>‘</w:t>
      </w:r>
      <w:r>
        <w:rPr>
          <w:rStyle w:val="Ninguno"/>
          <w:rFonts w:ascii="Arial" w:hAnsi="Arial"/>
          <w:sz w:val="24"/>
          <w:szCs w:val="24"/>
        </w:rPr>
        <w:t>Soft-tissue grafting to maintain peri-implant health</w:t>
      </w:r>
      <w:r>
        <w:rPr>
          <w:rStyle w:val="Ninguno"/>
          <w:rFonts w:ascii="Arial" w:hAnsi="Arial"/>
          <w:sz w:val="24"/>
          <w:szCs w:val="24"/>
        </w:rPr>
        <w:t>’</w:t>
      </w:r>
      <w:r>
        <w:rPr>
          <w:rStyle w:val="Ninguno"/>
          <w:rFonts w:ascii="Arial" w:hAnsi="Arial"/>
          <w:sz w:val="24"/>
          <w:szCs w:val="24"/>
        </w:rPr>
        <w:t xml:space="preserve">, with presentations from Mario </w:t>
      </w:r>
      <w:proofErr w:type="spellStart"/>
      <w:r>
        <w:rPr>
          <w:rStyle w:val="Ninguno"/>
          <w:rFonts w:ascii="Arial" w:hAnsi="Arial"/>
          <w:sz w:val="24"/>
          <w:szCs w:val="24"/>
        </w:rPr>
        <w:t>Roccuzzo</w:t>
      </w:r>
      <w:proofErr w:type="spellEnd"/>
      <w:r>
        <w:rPr>
          <w:rStyle w:val="Ninguno"/>
          <w:rFonts w:ascii="Arial" w:hAnsi="Arial"/>
          <w:sz w:val="24"/>
          <w:szCs w:val="24"/>
        </w:rPr>
        <w:t xml:space="preserve">, Sofia </w:t>
      </w:r>
      <w:proofErr w:type="spellStart"/>
      <w:r>
        <w:rPr>
          <w:rStyle w:val="Ninguno"/>
          <w:rFonts w:ascii="Arial" w:hAnsi="Arial"/>
          <w:sz w:val="24"/>
          <w:szCs w:val="24"/>
        </w:rPr>
        <w:t>Aroca</w:t>
      </w:r>
      <w:proofErr w:type="spellEnd"/>
      <w:r>
        <w:rPr>
          <w:rStyle w:val="Ninguno"/>
          <w:rFonts w:ascii="Arial" w:hAnsi="Arial"/>
          <w:sz w:val="24"/>
          <w:szCs w:val="24"/>
        </w:rPr>
        <w:t xml:space="preserve">, and Georgios </w:t>
      </w:r>
      <w:proofErr w:type="spellStart"/>
      <w:r>
        <w:rPr>
          <w:rStyle w:val="Ninguno"/>
          <w:rFonts w:ascii="Arial" w:hAnsi="Arial"/>
          <w:sz w:val="24"/>
          <w:szCs w:val="24"/>
        </w:rPr>
        <w:t>Romanos</w:t>
      </w:r>
      <w:proofErr w:type="spellEnd"/>
      <w:r>
        <w:rPr>
          <w:rStyle w:val="Ninguno"/>
          <w:rFonts w:ascii="Arial" w:hAnsi="Arial"/>
          <w:sz w:val="24"/>
          <w:szCs w:val="24"/>
        </w:rPr>
        <w:t>. The last session, on complication management after reconstructive surge</w:t>
      </w:r>
      <w:r>
        <w:rPr>
          <w:rStyle w:val="Ninguno"/>
          <w:rFonts w:ascii="Arial" w:hAnsi="Arial"/>
          <w:sz w:val="24"/>
          <w:szCs w:val="24"/>
        </w:rPr>
        <w:t xml:space="preserve">ry at natural teeth and dental implants, will </w:t>
      </w:r>
      <w:r w:rsidRPr="004D6E2D">
        <w:rPr>
          <w:rStyle w:val="Ninguno"/>
          <w:rFonts w:ascii="Arial" w:hAnsi="Arial"/>
          <w:sz w:val="24"/>
          <w:szCs w:val="24"/>
          <w:lang w:val="en-CA"/>
        </w:rPr>
        <w:t xml:space="preserve">be </w:t>
      </w:r>
      <w:r>
        <w:rPr>
          <w:rStyle w:val="Ninguno"/>
          <w:rFonts w:ascii="Arial" w:hAnsi="Arial"/>
          <w:sz w:val="24"/>
          <w:szCs w:val="24"/>
        </w:rPr>
        <w:t>chaired by Tiernan O</w:t>
      </w:r>
      <w:r>
        <w:rPr>
          <w:rStyle w:val="Ninguno"/>
          <w:rFonts w:ascii="Arial" w:hAnsi="Arial"/>
          <w:sz w:val="24"/>
          <w:szCs w:val="24"/>
        </w:rPr>
        <w:t>’</w:t>
      </w:r>
      <w:r>
        <w:rPr>
          <w:rStyle w:val="Ninguno"/>
          <w:rFonts w:ascii="Arial" w:hAnsi="Arial"/>
          <w:sz w:val="24"/>
          <w:szCs w:val="24"/>
        </w:rPr>
        <w:t xml:space="preserve">Brien and </w:t>
      </w:r>
      <w:proofErr w:type="spellStart"/>
      <w:r>
        <w:rPr>
          <w:rStyle w:val="Ninguno"/>
          <w:rFonts w:ascii="Arial" w:hAnsi="Arial"/>
          <w:sz w:val="24"/>
          <w:szCs w:val="24"/>
        </w:rPr>
        <w:t>Ioannis</w:t>
      </w:r>
      <w:proofErr w:type="spellEnd"/>
      <w:r>
        <w:rPr>
          <w:rStyle w:val="Ninguno"/>
          <w:rFonts w:ascii="Arial" w:hAnsi="Arial"/>
          <w:sz w:val="24"/>
          <w:szCs w:val="24"/>
        </w:rPr>
        <w:t xml:space="preserve"> </w:t>
      </w:r>
      <w:proofErr w:type="spellStart"/>
      <w:r>
        <w:rPr>
          <w:rStyle w:val="Ninguno"/>
          <w:rFonts w:ascii="Arial" w:hAnsi="Arial"/>
          <w:sz w:val="24"/>
          <w:szCs w:val="24"/>
        </w:rPr>
        <w:t>Polyzois</w:t>
      </w:r>
      <w:proofErr w:type="spellEnd"/>
      <w:r>
        <w:rPr>
          <w:rStyle w:val="Ninguno"/>
          <w:rFonts w:ascii="Arial" w:hAnsi="Arial"/>
          <w:sz w:val="24"/>
          <w:szCs w:val="24"/>
        </w:rPr>
        <w:t xml:space="preserve">, and </w:t>
      </w:r>
      <w:r>
        <w:rPr>
          <w:rStyle w:val="Ninguno"/>
          <w:rFonts w:ascii="Arial" w:hAnsi="Arial"/>
          <w:sz w:val="24"/>
          <w:szCs w:val="24"/>
        </w:rPr>
        <w:lastRenderedPageBreak/>
        <w:t xml:space="preserve">will feature contributions from Kevin Murphy, France Lambert, Daniel </w:t>
      </w:r>
      <w:proofErr w:type="spellStart"/>
      <w:r>
        <w:rPr>
          <w:rStyle w:val="Ninguno"/>
          <w:rFonts w:ascii="Arial" w:hAnsi="Arial"/>
          <w:sz w:val="24"/>
          <w:szCs w:val="24"/>
        </w:rPr>
        <w:t>Buser</w:t>
      </w:r>
      <w:proofErr w:type="spellEnd"/>
      <w:r>
        <w:rPr>
          <w:rStyle w:val="Ninguno"/>
          <w:rFonts w:ascii="Arial" w:hAnsi="Arial"/>
          <w:sz w:val="24"/>
          <w:szCs w:val="24"/>
        </w:rPr>
        <w:t xml:space="preserve">, and </w:t>
      </w:r>
      <w:r>
        <w:rPr>
          <w:rStyle w:val="Ninguno"/>
          <w:rFonts w:ascii="Helvetica" w:hAnsi="Helvetica"/>
          <w:sz w:val="23"/>
          <w:szCs w:val="23"/>
          <w:shd w:val="clear" w:color="auto" w:fill="FEFEFE"/>
        </w:rPr>
        <w:t xml:space="preserve">Markus </w:t>
      </w:r>
      <w:proofErr w:type="spellStart"/>
      <w:r>
        <w:rPr>
          <w:rStyle w:val="Ninguno"/>
          <w:rFonts w:ascii="Helvetica" w:hAnsi="Helvetica"/>
          <w:sz w:val="23"/>
          <w:szCs w:val="23"/>
          <w:shd w:val="clear" w:color="auto" w:fill="FEFEFE"/>
        </w:rPr>
        <w:t>H</w:t>
      </w:r>
      <w:r>
        <w:rPr>
          <w:rStyle w:val="Ninguno"/>
          <w:rFonts w:ascii="Helvetica" w:hAnsi="Helvetica"/>
          <w:sz w:val="23"/>
          <w:szCs w:val="23"/>
          <w:shd w:val="clear" w:color="auto" w:fill="FEFEFE"/>
        </w:rPr>
        <w:t>ü</w:t>
      </w:r>
      <w:r>
        <w:rPr>
          <w:rStyle w:val="Ninguno"/>
          <w:rFonts w:ascii="Helvetica" w:hAnsi="Helvetica"/>
          <w:sz w:val="23"/>
          <w:szCs w:val="23"/>
          <w:shd w:val="clear" w:color="auto" w:fill="FEFEFE"/>
        </w:rPr>
        <w:t>rzeler</w:t>
      </w:r>
      <w:proofErr w:type="spellEnd"/>
      <w:r>
        <w:rPr>
          <w:rStyle w:val="Ninguno"/>
          <w:rFonts w:ascii="Helvetica" w:hAnsi="Helvetica"/>
          <w:sz w:val="23"/>
          <w:szCs w:val="23"/>
          <w:shd w:val="clear" w:color="auto" w:fill="FEFEFE"/>
        </w:rPr>
        <w:t>.</w:t>
      </w:r>
    </w:p>
    <w:p w14:paraId="318B989F" w14:textId="77777777" w:rsidR="00C46184" w:rsidRDefault="00C46184">
      <w:pPr>
        <w:pStyle w:val="CuerpoA"/>
        <w:keepNext/>
        <w:suppressAutoHyphens/>
        <w:jc w:val="both"/>
        <w:rPr>
          <w:rStyle w:val="Ninguno"/>
          <w:rFonts w:ascii="Arial" w:eastAsia="Arial" w:hAnsi="Arial" w:cs="Arial"/>
          <w:sz w:val="24"/>
          <w:szCs w:val="24"/>
        </w:rPr>
      </w:pPr>
    </w:p>
    <w:p w14:paraId="536ACDD9" w14:textId="77777777" w:rsidR="00C46184" w:rsidRDefault="004E2C4C">
      <w:pPr>
        <w:pStyle w:val="CuerpoA"/>
        <w:keepNext/>
        <w:suppressAutoHyphens/>
        <w:jc w:val="both"/>
        <w:rPr>
          <w:rStyle w:val="Ninguno"/>
          <w:rFonts w:ascii="Arial" w:eastAsia="Arial" w:hAnsi="Arial" w:cs="Arial"/>
          <w:sz w:val="24"/>
          <w:szCs w:val="24"/>
        </w:rPr>
      </w:pPr>
      <w:r>
        <w:rPr>
          <w:rStyle w:val="Ninguno"/>
          <w:rFonts w:ascii="Arial" w:hAnsi="Arial"/>
          <w:sz w:val="24"/>
          <w:szCs w:val="24"/>
        </w:rPr>
        <w:t xml:space="preserve">As well as the main </w:t>
      </w:r>
      <w:proofErr w:type="spellStart"/>
      <w:r>
        <w:rPr>
          <w:rStyle w:val="Ninguno"/>
          <w:rFonts w:ascii="Arial" w:hAnsi="Arial"/>
          <w:sz w:val="24"/>
          <w:szCs w:val="24"/>
        </w:rPr>
        <w:t>programme</w:t>
      </w:r>
      <w:proofErr w:type="spellEnd"/>
      <w:r>
        <w:rPr>
          <w:rStyle w:val="Ninguno"/>
          <w:rFonts w:ascii="Arial" w:hAnsi="Arial"/>
          <w:sz w:val="24"/>
          <w:szCs w:val="24"/>
        </w:rPr>
        <w:t xml:space="preserve"> of </w:t>
      </w:r>
      <w:proofErr w:type="spellStart"/>
      <w:r>
        <w:rPr>
          <w:rStyle w:val="Ninguno"/>
          <w:rFonts w:ascii="Arial" w:hAnsi="Arial"/>
          <w:sz w:val="24"/>
          <w:szCs w:val="24"/>
        </w:rPr>
        <w:t>Perio</w:t>
      </w:r>
      <w:proofErr w:type="spellEnd"/>
      <w:r>
        <w:rPr>
          <w:rStyle w:val="Ninguno"/>
          <w:rFonts w:ascii="Arial" w:hAnsi="Arial"/>
          <w:sz w:val="24"/>
          <w:szCs w:val="24"/>
        </w:rPr>
        <w:t xml:space="preserve"> Master Clinic 202</w:t>
      </w:r>
      <w:r>
        <w:rPr>
          <w:rStyle w:val="Ninguno"/>
          <w:rFonts w:ascii="Arial" w:hAnsi="Arial"/>
          <w:sz w:val="24"/>
          <w:szCs w:val="24"/>
        </w:rPr>
        <w:t xml:space="preserve">0, there is also a day of workshops on March 5, a networking </w:t>
      </w:r>
      <w:proofErr w:type="spellStart"/>
      <w:r>
        <w:rPr>
          <w:rStyle w:val="Ninguno"/>
          <w:rFonts w:ascii="Arial" w:hAnsi="Arial"/>
          <w:sz w:val="24"/>
          <w:szCs w:val="24"/>
        </w:rPr>
        <w:t>programme</w:t>
      </w:r>
      <w:proofErr w:type="spellEnd"/>
      <w:r>
        <w:rPr>
          <w:rStyle w:val="Ninguno"/>
          <w:rFonts w:ascii="Arial" w:hAnsi="Arial"/>
          <w:sz w:val="24"/>
          <w:szCs w:val="24"/>
        </w:rPr>
        <w:t xml:space="preserve">, and leisure activities. More information at: </w:t>
      </w:r>
      <w:hyperlink r:id="rId6" w:history="1">
        <w:r>
          <w:rPr>
            <w:rStyle w:val="Hyperlink0"/>
          </w:rPr>
          <w:t>http://www.efp.org/periomasterclinic/2020/index.html</w:t>
        </w:r>
      </w:hyperlink>
      <w:r>
        <w:rPr>
          <w:rStyle w:val="Ninguno"/>
          <w:rFonts w:ascii="Arial" w:hAnsi="Arial"/>
          <w:sz w:val="24"/>
          <w:szCs w:val="24"/>
        </w:rPr>
        <w:t>.</w:t>
      </w:r>
    </w:p>
    <w:p w14:paraId="4367DF9D" w14:textId="77777777" w:rsidR="00C46184" w:rsidRDefault="00C46184">
      <w:pPr>
        <w:pStyle w:val="CuerpoA"/>
        <w:keepNext/>
        <w:suppressAutoHyphens/>
        <w:jc w:val="both"/>
        <w:rPr>
          <w:rStyle w:val="Ninguno"/>
          <w:rFonts w:ascii="Arial" w:eastAsia="Arial" w:hAnsi="Arial" w:cs="Arial"/>
          <w:sz w:val="24"/>
          <w:szCs w:val="24"/>
        </w:rPr>
      </w:pPr>
    </w:p>
    <w:p w14:paraId="02FA6574" w14:textId="77777777" w:rsidR="00C46184" w:rsidRDefault="00C46184">
      <w:pPr>
        <w:pStyle w:val="CuerpoA"/>
        <w:keepNext/>
        <w:suppressAutoHyphens/>
        <w:jc w:val="both"/>
        <w:rPr>
          <w:rStyle w:val="Ninguno"/>
          <w:rFonts w:ascii="Arial" w:eastAsia="Arial" w:hAnsi="Arial" w:cs="Arial"/>
          <w:sz w:val="24"/>
          <w:szCs w:val="24"/>
        </w:rPr>
      </w:pPr>
    </w:p>
    <w:p w14:paraId="5B12B754" w14:textId="7EEFD2F1" w:rsidR="00C46184" w:rsidRDefault="004D6E2D">
      <w:pPr>
        <w:pStyle w:val="CuerpoA"/>
        <w:keepNext/>
        <w:suppressAutoHyphens/>
        <w:jc w:val="both"/>
        <w:rPr>
          <w:rStyle w:val="Ninguno"/>
          <w:rFonts w:ascii="Arial" w:eastAsia="Arial" w:hAnsi="Arial" w:cs="Arial"/>
          <w:sz w:val="26"/>
          <w:szCs w:val="26"/>
        </w:rPr>
      </w:pPr>
      <w:r>
        <w:rPr>
          <w:rStyle w:val="Ninguno"/>
          <w:rFonts w:ascii="Arial" w:hAnsi="Arial"/>
          <w:b/>
          <w:bCs/>
          <w:sz w:val="26"/>
          <w:szCs w:val="26"/>
        </w:rPr>
        <w:t>About the EFP</w:t>
      </w:r>
      <w:bookmarkStart w:id="0" w:name="_GoBack"/>
      <w:bookmarkEnd w:id="0"/>
    </w:p>
    <w:p w14:paraId="78100774" w14:textId="77777777" w:rsidR="00C46184" w:rsidRDefault="00C46184">
      <w:pPr>
        <w:pStyle w:val="PoromisinA"/>
        <w:keepNext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uppressAutoHyphens/>
        <w:jc w:val="both"/>
        <w:rPr>
          <w:rStyle w:val="Ninguno"/>
          <w:rFonts w:ascii="Arial" w:eastAsia="Arial" w:hAnsi="Arial" w:cs="Arial"/>
          <w:sz w:val="26"/>
          <w:szCs w:val="26"/>
          <w:lang w:val="en-US"/>
        </w:rPr>
      </w:pPr>
    </w:p>
    <w:p w14:paraId="19FADA3D" w14:textId="77777777" w:rsidR="00C46184" w:rsidRPr="004D6E2D" w:rsidRDefault="004E2C4C">
      <w:pPr>
        <w:pStyle w:val="PoromisinA"/>
        <w:keepNext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uppressAutoHyphens/>
        <w:jc w:val="both"/>
        <w:rPr>
          <w:rStyle w:val="Ninguno"/>
          <w:rFonts w:ascii="Arial" w:eastAsia="Arial" w:hAnsi="Arial" w:cs="Arial"/>
          <w:sz w:val="24"/>
          <w:szCs w:val="24"/>
          <w:lang w:val="en-CA"/>
          <w14:textFill>
            <w14:solidFill>
              <w14:srgbClr w14:val="000000">
                <w14:alpha w14:val="9802"/>
              </w14:srgbClr>
            </w14:solidFill>
          </w14:textFill>
        </w:rPr>
      </w:pPr>
      <w:r>
        <w:rPr>
          <w:rStyle w:val="Ninguno"/>
          <w:rFonts w:ascii="Arial" w:hAnsi="Arial"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  <w:t>The European Federation of Periodontology (EFP</w:t>
      </w:r>
      <w:r w:rsidRPr="004D6E2D">
        <w:rPr>
          <w:rStyle w:val="Ninguno"/>
          <w:rFonts w:ascii="Arial" w:hAnsi="Arial"/>
          <w:sz w:val="24"/>
          <w:szCs w:val="24"/>
          <w:lang w:val="en-CA"/>
          <w14:textFill>
            <w14:solidFill>
              <w14:srgbClr w14:val="000000">
                <w14:alpha w14:val="9802"/>
              </w14:srgbClr>
            </w14:solidFill>
          </w14:textFill>
        </w:rPr>
        <w:t xml:space="preserve">, </w:t>
      </w:r>
      <w:hyperlink r:id="rId7" w:history="1">
        <w:r>
          <w:rPr>
            <w:rStyle w:val="Hyperlink1"/>
          </w:rPr>
          <w:t>www.efp.org</w:t>
        </w:r>
      </w:hyperlink>
      <w:r>
        <w:rPr>
          <w:rStyle w:val="Ninguno"/>
          <w:rFonts w:ascii="Arial" w:hAnsi="Arial"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  <w:t xml:space="preserve">) is a non-profit </w:t>
      </w:r>
      <w:proofErr w:type="spellStart"/>
      <w:r>
        <w:rPr>
          <w:rStyle w:val="Ninguno"/>
          <w:rFonts w:ascii="Arial" w:hAnsi="Arial"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  <w:t>organisation</w:t>
      </w:r>
      <w:proofErr w:type="spellEnd"/>
      <w:r>
        <w:rPr>
          <w:rStyle w:val="Ninguno"/>
          <w:rFonts w:ascii="Arial" w:hAnsi="Arial"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  <w:t xml:space="preserve"> dedicated to promoting awareness of periodontal science and the importance of gum health. Its guiding vision is </w:t>
      </w:r>
      <w:r>
        <w:rPr>
          <w:rStyle w:val="Ninguno"/>
          <w:rFonts w:ascii="Arial" w:hAnsi="Arial"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  <w:t>“</w:t>
      </w:r>
      <w:r>
        <w:rPr>
          <w:rStyle w:val="Ninguno"/>
          <w:rFonts w:ascii="Arial" w:hAnsi="Arial"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  <w:t>periodontal health for a better life.</w:t>
      </w:r>
      <w:r>
        <w:rPr>
          <w:rStyle w:val="Ninguno"/>
          <w:rFonts w:ascii="Arial" w:hAnsi="Arial"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  <w:t>”</w:t>
      </w:r>
    </w:p>
    <w:p w14:paraId="47931B9E" w14:textId="77777777" w:rsidR="00C46184" w:rsidRDefault="00C46184">
      <w:pPr>
        <w:pStyle w:val="PoromisinA"/>
        <w:keepNext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uppressAutoHyphens/>
        <w:jc w:val="both"/>
        <w:rPr>
          <w:rStyle w:val="Ninguno"/>
          <w:rFonts w:ascii="Arial" w:eastAsia="Arial" w:hAnsi="Arial" w:cs="Arial"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</w:pPr>
    </w:p>
    <w:p w14:paraId="719764D9" w14:textId="77777777" w:rsidR="00C46184" w:rsidRDefault="004E2C4C">
      <w:pPr>
        <w:pStyle w:val="PoromisinA"/>
        <w:keepNext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uppressAutoHyphens/>
        <w:jc w:val="both"/>
        <w:rPr>
          <w:rStyle w:val="Ninguno"/>
          <w:rFonts w:ascii="Arial" w:eastAsia="Arial" w:hAnsi="Arial" w:cs="Arial"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</w:pPr>
      <w:r>
        <w:rPr>
          <w:rStyle w:val="Ninguno"/>
          <w:rFonts w:ascii="Arial" w:hAnsi="Arial"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  <w:t xml:space="preserve">Founded in 1991, the EFP is a federation of 37 national </w:t>
      </w:r>
      <w:r>
        <w:rPr>
          <w:rStyle w:val="Ninguno"/>
          <w:rFonts w:ascii="Arial" w:hAnsi="Arial"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  <w:t>periodontal societies that represents more than 16,000 periodontists, dentists, researchers and oral-health professionals from Europe and around the world. It pursues evidence-based science in periodontal and oral health, promoting events and campaigns aim</w:t>
      </w:r>
      <w:r>
        <w:rPr>
          <w:rStyle w:val="Ninguno"/>
          <w:rFonts w:ascii="Arial" w:hAnsi="Arial"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  <w:t>ed at both professionals and the public.</w:t>
      </w:r>
    </w:p>
    <w:p w14:paraId="18E76EE1" w14:textId="77777777" w:rsidR="004D6E2D" w:rsidRDefault="004D6E2D">
      <w:pPr>
        <w:pStyle w:val="PoromisinA"/>
        <w:keepNext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uppressAutoHyphens/>
        <w:jc w:val="both"/>
        <w:rPr>
          <w:rStyle w:val="Ninguno"/>
          <w:rFonts w:ascii="Arial" w:eastAsia="Arial" w:hAnsi="Arial" w:cs="Arial"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</w:pPr>
    </w:p>
    <w:p w14:paraId="6ACC39B0" w14:textId="086B56A3" w:rsidR="00C46184" w:rsidRPr="004D6E2D" w:rsidRDefault="004E2C4C">
      <w:pPr>
        <w:pStyle w:val="PoromisinA"/>
        <w:keepNext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uppressAutoHyphens/>
        <w:jc w:val="both"/>
        <w:rPr>
          <w:rStyle w:val="Ninguno"/>
          <w:rFonts w:ascii="Arial" w:eastAsia="Arial" w:hAnsi="Arial" w:cs="Arial"/>
          <w:sz w:val="24"/>
          <w:szCs w:val="24"/>
          <w:lang w:val="en-CA"/>
          <w14:textFill>
            <w14:solidFill>
              <w14:srgbClr w14:val="000000">
                <w14:alpha w14:val="9802"/>
              </w14:srgbClr>
            </w14:solidFill>
          </w14:textFill>
        </w:rPr>
      </w:pPr>
      <w:r>
        <w:rPr>
          <w:rStyle w:val="Ninguno"/>
          <w:rFonts w:ascii="Arial" w:hAnsi="Arial"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  <w:t xml:space="preserve">The EFP </w:t>
      </w:r>
      <w:proofErr w:type="spellStart"/>
      <w:r>
        <w:rPr>
          <w:rStyle w:val="Ninguno"/>
          <w:rFonts w:ascii="Arial" w:hAnsi="Arial"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  <w:t>organises</w:t>
      </w:r>
      <w:proofErr w:type="spellEnd"/>
      <w:r>
        <w:rPr>
          <w:rStyle w:val="Ninguno"/>
          <w:rFonts w:ascii="Arial" w:hAnsi="Arial"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  <w:t xml:space="preserve"> </w:t>
      </w:r>
      <w:proofErr w:type="spellStart"/>
      <w:r>
        <w:rPr>
          <w:rStyle w:val="Ninguno"/>
          <w:rFonts w:ascii="Arial" w:hAnsi="Arial"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  <w:t>EuroPerio</w:t>
      </w:r>
      <w:proofErr w:type="spellEnd"/>
      <w:r>
        <w:rPr>
          <w:rStyle w:val="Ninguno"/>
          <w:rFonts w:ascii="Arial" w:hAnsi="Arial"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  <w:t>, the world</w:t>
      </w:r>
      <w:r>
        <w:rPr>
          <w:rStyle w:val="Ninguno"/>
          <w:rFonts w:ascii="Arial" w:hAnsi="Arial"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  <w:t>’</w:t>
      </w:r>
      <w:r>
        <w:rPr>
          <w:rStyle w:val="Ninguno"/>
          <w:rFonts w:ascii="Arial" w:hAnsi="Arial"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  <w:t>s leading congress in periodontology and implant dentistry, and the annual</w:t>
      </w:r>
      <w:r>
        <w:rPr>
          <w:rStyle w:val="Ninguno"/>
          <w:rFonts w:ascii="Arial" w:hAnsi="Arial"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  <w:t xml:space="preserve"> expert event </w:t>
      </w:r>
      <w:proofErr w:type="spellStart"/>
      <w:r>
        <w:rPr>
          <w:rStyle w:val="Ninguno"/>
          <w:rFonts w:ascii="Arial" w:hAnsi="Arial"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  <w:t>Perio</w:t>
      </w:r>
      <w:proofErr w:type="spellEnd"/>
      <w:r>
        <w:rPr>
          <w:rStyle w:val="Ninguno"/>
          <w:rFonts w:ascii="Arial" w:hAnsi="Arial"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  <w:t xml:space="preserve"> Workshop. On 12 May, Gum Health Day, </w:t>
      </w:r>
      <w:proofErr w:type="spellStart"/>
      <w:r>
        <w:rPr>
          <w:rStyle w:val="Ninguno"/>
          <w:rFonts w:ascii="Arial" w:hAnsi="Arial"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  <w:t>organised</w:t>
      </w:r>
      <w:proofErr w:type="spellEnd"/>
      <w:r>
        <w:rPr>
          <w:rStyle w:val="Ninguno"/>
          <w:rFonts w:ascii="Arial" w:hAnsi="Arial"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  <w:t xml:space="preserve"> by the EFP and its member societies, brings key messages on gum health to millions of people across the world.</w:t>
      </w:r>
    </w:p>
    <w:p w14:paraId="37CE0E66" w14:textId="77777777" w:rsidR="00C46184" w:rsidRDefault="00C46184">
      <w:pPr>
        <w:pStyle w:val="PoromisinA"/>
        <w:keepNext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uppressAutoHyphens/>
        <w:jc w:val="both"/>
        <w:rPr>
          <w:rStyle w:val="Ninguno"/>
          <w:rFonts w:ascii="Arial" w:eastAsia="Arial" w:hAnsi="Arial" w:cs="Arial"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</w:pPr>
    </w:p>
    <w:p w14:paraId="770B2376" w14:textId="77777777" w:rsidR="00C46184" w:rsidRDefault="004E2C4C">
      <w:pPr>
        <w:pStyle w:val="PoromisinA"/>
        <w:keepNext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uppressAutoHyphens/>
        <w:jc w:val="both"/>
        <w:rPr>
          <w:rStyle w:val="Ninguno"/>
          <w:rFonts w:ascii="Arial" w:eastAsia="Arial" w:hAnsi="Arial" w:cs="Arial"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</w:pPr>
      <w:r>
        <w:rPr>
          <w:rStyle w:val="Ninguno"/>
          <w:rFonts w:ascii="Arial" w:hAnsi="Arial"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  <w:t xml:space="preserve">The EFP also </w:t>
      </w:r>
      <w:proofErr w:type="spellStart"/>
      <w:r>
        <w:rPr>
          <w:rStyle w:val="Ninguno"/>
          <w:rFonts w:ascii="Arial" w:hAnsi="Arial"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  <w:t>organises</w:t>
      </w:r>
      <w:proofErr w:type="spellEnd"/>
      <w:r>
        <w:rPr>
          <w:rStyle w:val="Ninguno"/>
          <w:rFonts w:ascii="Arial" w:hAnsi="Arial"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  <w:t xml:space="preserve"> workshops and outreach campaigns with its partners: pr</w:t>
      </w:r>
      <w:r>
        <w:rPr>
          <w:rStyle w:val="Ninguno"/>
          <w:rFonts w:ascii="Arial" w:hAnsi="Arial"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  <w:t>ojects have covered the relationship between periodontal disease and diabetes, cardiovascular disease, and caries, as well as women</w:t>
      </w:r>
      <w:r>
        <w:rPr>
          <w:rStyle w:val="Ninguno"/>
          <w:rFonts w:ascii="Arial" w:hAnsi="Arial"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  <w:t>’</w:t>
      </w:r>
      <w:r>
        <w:rPr>
          <w:rStyle w:val="Ninguno"/>
          <w:rFonts w:ascii="Arial" w:hAnsi="Arial"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  <w:t>s oral health during pregnancy.</w:t>
      </w:r>
    </w:p>
    <w:p w14:paraId="015C5FDB" w14:textId="77777777" w:rsidR="00C46184" w:rsidRDefault="00C46184">
      <w:pPr>
        <w:pStyle w:val="PoromisinA"/>
        <w:keepNext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uppressAutoHyphens/>
        <w:jc w:val="both"/>
        <w:rPr>
          <w:rStyle w:val="Ninguno"/>
          <w:rFonts w:ascii="Arial" w:eastAsia="Arial" w:hAnsi="Arial" w:cs="Arial"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</w:pPr>
    </w:p>
    <w:p w14:paraId="4FD5FCF2" w14:textId="77777777" w:rsidR="00C46184" w:rsidRDefault="004E2C4C">
      <w:pPr>
        <w:pStyle w:val="PoromisinA"/>
        <w:keepNext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uppressAutoHyphens/>
        <w:jc w:val="both"/>
        <w:rPr>
          <w:rStyle w:val="Ninguno"/>
          <w:rFonts w:ascii="Arial" w:eastAsia="Arial" w:hAnsi="Arial" w:cs="Arial"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</w:pPr>
      <w:r>
        <w:rPr>
          <w:rStyle w:val="Ninguno"/>
          <w:rFonts w:ascii="Arial" w:hAnsi="Arial"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  <w:t>The EFP</w:t>
      </w:r>
      <w:r>
        <w:rPr>
          <w:rStyle w:val="Ninguno"/>
          <w:rFonts w:ascii="Arial" w:hAnsi="Arial"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  <w:t>’</w:t>
      </w:r>
      <w:r>
        <w:rPr>
          <w:rStyle w:val="Ninguno"/>
          <w:rFonts w:ascii="Arial" w:hAnsi="Arial"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  <w:t xml:space="preserve">s </w:t>
      </w:r>
      <w:r>
        <w:rPr>
          <w:rStyle w:val="Ninguno"/>
          <w:rFonts w:ascii="Arial" w:hAnsi="Arial"/>
          <w:i/>
          <w:iCs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  <w:t>Journal of Clinical Periodontology</w:t>
      </w:r>
      <w:r>
        <w:rPr>
          <w:rStyle w:val="Ninguno"/>
          <w:rFonts w:ascii="Arial" w:hAnsi="Arial"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  <w:t xml:space="preserve"> is the most authoritative scientific publication in this field and the federation also publishes a monthly digest of research (</w:t>
      </w:r>
      <w:r>
        <w:rPr>
          <w:rStyle w:val="Ninguno"/>
          <w:rFonts w:ascii="Arial" w:hAnsi="Arial"/>
          <w:i/>
          <w:iCs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  <w:t>JCP Digest</w:t>
      </w:r>
      <w:r>
        <w:rPr>
          <w:rStyle w:val="Ninguno"/>
          <w:rFonts w:ascii="Arial" w:hAnsi="Arial"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  <w:t xml:space="preserve">) and the quarterly </w:t>
      </w:r>
      <w:proofErr w:type="spellStart"/>
      <w:r>
        <w:rPr>
          <w:rStyle w:val="Ninguno"/>
          <w:rFonts w:ascii="Arial" w:hAnsi="Arial"/>
          <w:i/>
          <w:iCs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  <w:t>Perio</w:t>
      </w:r>
      <w:proofErr w:type="spellEnd"/>
      <w:r>
        <w:rPr>
          <w:rStyle w:val="Ninguno"/>
          <w:rFonts w:ascii="Arial" w:hAnsi="Arial"/>
          <w:i/>
          <w:iCs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  <w:t xml:space="preserve"> Insight</w:t>
      </w:r>
      <w:r>
        <w:rPr>
          <w:rStyle w:val="Ninguno"/>
          <w:rFonts w:ascii="Arial" w:hAnsi="Arial"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  <w:t xml:space="preserve"> magazine which offers expert views and debates. The federation</w:t>
      </w:r>
      <w:r>
        <w:rPr>
          <w:rStyle w:val="Ninguno"/>
          <w:rFonts w:ascii="Arial" w:hAnsi="Arial"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  <w:t>’</w:t>
      </w:r>
      <w:r>
        <w:rPr>
          <w:rStyle w:val="Ninguno"/>
          <w:rFonts w:ascii="Arial" w:hAnsi="Arial"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  <w:t>s work in education i</w:t>
      </w:r>
      <w:r>
        <w:rPr>
          <w:rStyle w:val="Ninguno"/>
          <w:rFonts w:ascii="Arial" w:hAnsi="Arial"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  <w:t xml:space="preserve">s also highly significant, notably its accredited </w:t>
      </w:r>
      <w:proofErr w:type="spellStart"/>
      <w:r>
        <w:rPr>
          <w:rStyle w:val="Ninguno"/>
          <w:rFonts w:ascii="Arial" w:hAnsi="Arial"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  <w:t>programme</w:t>
      </w:r>
      <w:proofErr w:type="spellEnd"/>
      <w:r>
        <w:rPr>
          <w:rStyle w:val="Ninguno"/>
          <w:rFonts w:ascii="Arial" w:hAnsi="Arial"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  <w:t xml:space="preserve"> for postgraduate education in periodontology and implant dentistry.</w:t>
      </w:r>
    </w:p>
    <w:p w14:paraId="5F55A615" w14:textId="77777777" w:rsidR="00C46184" w:rsidRDefault="00C46184">
      <w:pPr>
        <w:pStyle w:val="PoromisinA"/>
        <w:keepNext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uppressAutoHyphens/>
        <w:jc w:val="both"/>
        <w:rPr>
          <w:rStyle w:val="Ninguno"/>
          <w:rFonts w:ascii="Arial" w:eastAsia="Arial" w:hAnsi="Arial" w:cs="Arial"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</w:pPr>
    </w:p>
    <w:p w14:paraId="73D15495" w14:textId="77777777" w:rsidR="00C46184" w:rsidRDefault="004E2C4C">
      <w:pPr>
        <w:pStyle w:val="PoromisinA"/>
        <w:keepNext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uppressAutoHyphens/>
        <w:jc w:val="both"/>
        <w:rPr>
          <w:rStyle w:val="Ninguno"/>
          <w:rFonts w:ascii="Arial" w:eastAsia="Arial" w:hAnsi="Arial" w:cs="Arial"/>
          <w:b/>
          <w:bCs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</w:pPr>
      <w:r>
        <w:rPr>
          <w:rStyle w:val="Ninguno"/>
          <w:rFonts w:ascii="Arial" w:hAnsi="Arial"/>
          <w:sz w:val="24"/>
          <w:szCs w:val="24"/>
          <w:lang w:val="en-US"/>
          <w14:textFill>
            <w14:solidFill>
              <w14:srgbClr w14:val="000000">
                <w14:alpha w14:val="9802"/>
              </w14:srgbClr>
            </w14:solidFill>
          </w14:textFill>
        </w:rPr>
        <w:t>The EFP has no professional or commercial agenda.</w:t>
      </w:r>
    </w:p>
    <w:p w14:paraId="40A6D9FB" w14:textId="77777777" w:rsidR="00C46184" w:rsidRDefault="00C46184">
      <w:pPr>
        <w:pStyle w:val="CuerpoA"/>
        <w:keepNext/>
        <w:suppressAutoHyphens/>
        <w:jc w:val="both"/>
        <w:rPr>
          <w:rStyle w:val="Ninguno"/>
          <w:rFonts w:ascii="Arial" w:eastAsia="Arial" w:hAnsi="Arial" w:cs="Arial"/>
        </w:rPr>
      </w:pPr>
    </w:p>
    <w:p w14:paraId="5C0543C7" w14:textId="77777777" w:rsidR="00C46184" w:rsidRDefault="004E2C4C">
      <w:pPr>
        <w:pStyle w:val="CuerpoA"/>
        <w:keepNext/>
        <w:suppressAutoHyphens/>
        <w:jc w:val="both"/>
      </w:pPr>
      <w:r>
        <w:rPr>
          <w:rStyle w:val="Ninguno"/>
          <w:rFonts w:ascii="Arial" w:hAnsi="Arial"/>
          <w:b/>
          <w:bCs/>
          <w:sz w:val="24"/>
          <w:szCs w:val="24"/>
        </w:rPr>
        <w:t>ENDS</w:t>
      </w:r>
    </w:p>
    <w:p w14:paraId="51062214" w14:textId="77777777" w:rsidR="00C46184" w:rsidRDefault="00C46184">
      <w:pPr>
        <w:pStyle w:val="CuerpoA"/>
        <w:keepNext/>
        <w:suppressAutoHyphens/>
        <w:jc w:val="both"/>
        <w:rPr>
          <w:rStyle w:val="Ninguno"/>
          <w:rFonts w:ascii="Arial" w:eastAsia="Arial" w:hAnsi="Arial" w:cs="Arial"/>
        </w:rPr>
      </w:pPr>
    </w:p>
    <w:p w14:paraId="73562B9C" w14:textId="77777777" w:rsidR="00C46184" w:rsidRDefault="00C46184">
      <w:pPr>
        <w:pStyle w:val="CuerpoA"/>
        <w:keepNext/>
        <w:suppressAutoHyphens/>
        <w:jc w:val="both"/>
        <w:rPr>
          <w:rStyle w:val="Ninguno"/>
          <w:rFonts w:ascii="Arial" w:eastAsia="Arial" w:hAnsi="Arial" w:cs="Arial"/>
        </w:rPr>
      </w:pPr>
    </w:p>
    <w:p w14:paraId="4BD3F16A" w14:textId="77777777" w:rsidR="00C46184" w:rsidRDefault="00C46184">
      <w:pPr>
        <w:pStyle w:val="CuerpoA"/>
        <w:keepNext/>
        <w:suppressAutoHyphens/>
        <w:jc w:val="both"/>
        <w:rPr>
          <w:rStyle w:val="Ninguno"/>
          <w:rFonts w:ascii="Arial" w:eastAsia="Arial" w:hAnsi="Arial" w:cs="Arial"/>
        </w:rPr>
      </w:pPr>
    </w:p>
    <w:p w14:paraId="1CE13F29" w14:textId="77777777" w:rsidR="00C46184" w:rsidRDefault="00C46184">
      <w:pPr>
        <w:pStyle w:val="CuerpoA"/>
        <w:keepNext/>
        <w:suppressAutoHyphens/>
        <w:jc w:val="both"/>
        <w:rPr>
          <w:rStyle w:val="Ninguno"/>
          <w:rFonts w:ascii="Arial" w:eastAsia="Arial" w:hAnsi="Arial" w:cs="Arial"/>
        </w:rPr>
      </w:pPr>
    </w:p>
    <w:p w14:paraId="0840BE99" w14:textId="77777777" w:rsidR="00C46184" w:rsidRDefault="004E2C4C">
      <w:pPr>
        <w:pStyle w:val="CuerpoA"/>
        <w:keepNext/>
        <w:suppressAutoHyphens/>
        <w:jc w:val="right"/>
        <w:rPr>
          <w:rStyle w:val="Ninguno"/>
          <w:rFonts w:ascii="Arial" w:eastAsia="Arial" w:hAnsi="Arial" w:cs="Arial"/>
          <w:b/>
          <w:bCs/>
          <w:sz w:val="28"/>
          <w:szCs w:val="28"/>
          <w:u w:color="FF2D21"/>
        </w:rPr>
      </w:pPr>
      <w:r>
        <w:rPr>
          <w:rStyle w:val="Ninguno"/>
          <w:rFonts w:ascii="Arial" w:hAnsi="Arial"/>
          <w:b/>
          <w:bCs/>
          <w:sz w:val="28"/>
          <w:szCs w:val="28"/>
          <w:u w:color="FF2D21"/>
        </w:rPr>
        <w:t>More information for the editor:</w:t>
      </w:r>
    </w:p>
    <w:p w14:paraId="36DC97A0" w14:textId="77777777" w:rsidR="00C46184" w:rsidRDefault="004E2C4C">
      <w:pPr>
        <w:pStyle w:val="CuerpoA"/>
        <w:keepNext/>
        <w:suppressAutoHyphens/>
        <w:jc w:val="right"/>
        <w:rPr>
          <w:rStyle w:val="Ninguno"/>
          <w:rFonts w:ascii="Arial" w:eastAsia="Arial" w:hAnsi="Arial" w:cs="Arial"/>
          <w:b/>
          <w:bCs/>
          <w:sz w:val="26"/>
          <w:szCs w:val="26"/>
          <w:u w:color="FF2D21"/>
        </w:rPr>
      </w:pPr>
      <w:r>
        <w:rPr>
          <w:rStyle w:val="Ninguno"/>
          <w:rFonts w:ascii="Arial" w:hAnsi="Arial"/>
          <w:b/>
          <w:bCs/>
          <w:sz w:val="26"/>
          <w:szCs w:val="26"/>
          <w:u w:color="FF2D21"/>
        </w:rPr>
        <w:t xml:space="preserve">EFP press </w:t>
      </w:r>
    </w:p>
    <w:p w14:paraId="47B196C3" w14:textId="77777777" w:rsidR="00C46184" w:rsidRDefault="004E2C4C">
      <w:pPr>
        <w:pStyle w:val="CuerpoA"/>
        <w:keepNext/>
        <w:suppressAutoHyphens/>
        <w:jc w:val="right"/>
      </w:pPr>
      <w:hyperlink r:id="rId8" w:history="1">
        <w:r>
          <w:rPr>
            <w:rStyle w:val="Hyperlink2"/>
          </w:rPr>
          <w:t>press@efp.org</w:t>
        </w:r>
      </w:hyperlink>
    </w:p>
    <w:sectPr w:rsidR="00C46184">
      <w:headerReference w:type="default" r:id="rId9"/>
      <w:pgSz w:w="11900" w:h="16840"/>
      <w:pgMar w:top="851" w:right="1276" w:bottom="425" w:left="1276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93F3456" w14:textId="77777777" w:rsidR="004E2C4C" w:rsidRDefault="004E2C4C">
      <w:r>
        <w:separator/>
      </w:r>
    </w:p>
  </w:endnote>
  <w:endnote w:type="continuationSeparator" w:id="0">
    <w:p w14:paraId="2AC3D399" w14:textId="77777777" w:rsidR="004E2C4C" w:rsidRDefault="004E2C4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altName w:val="Arial"/>
    <w:panose1 w:val="020B0604020202020204"/>
    <w:charset w:val="00"/>
    <w:family w:val="roman"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 Neue">
    <w:altName w:val="Arial"/>
    <w:charset w:val="00"/>
    <w:family w:val="roman"/>
    <w:pitch w:val="default"/>
  </w:font>
  <w:font w:name="Helvetica">
    <w:panose1 w:val="020B0604020202020204"/>
    <w:charset w:val="00"/>
    <w:family w:val="roman"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2238DBD" w14:textId="77777777" w:rsidR="004E2C4C" w:rsidRDefault="004E2C4C">
      <w:r>
        <w:separator/>
      </w:r>
    </w:p>
  </w:footnote>
  <w:footnote w:type="continuationSeparator" w:id="0">
    <w:p w14:paraId="41F0DB97" w14:textId="77777777" w:rsidR="004E2C4C" w:rsidRDefault="004E2C4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DFC893" w14:textId="77777777" w:rsidR="004D6E2D" w:rsidRDefault="004D6E2D">
    <w:pPr>
      <w:pStyle w:val="Encabezado"/>
    </w:pPr>
  </w:p>
  <w:p w14:paraId="71783633" w14:textId="77777777" w:rsidR="004D6E2D" w:rsidRDefault="004D6E2D">
    <w:pPr>
      <w:pStyle w:val="Encabezado"/>
    </w:pPr>
  </w:p>
  <w:p w14:paraId="226EFB33" w14:textId="77777777" w:rsidR="004D6E2D" w:rsidRDefault="004D6E2D">
    <w:pPr>
      <w:pStyle w:val="Encabezado"/>
    </w:pPr>
  </w:p>
  <w:p w14:paraId="350F963C" w14:textId="77777777" w:rsidR="004D6E2D" w:rsidRDefault="004D6E2D">
    <w:pPr>
      <w:pStyle w:val="Encabezado"/>
    </w:pPr>
  </w:p>
  <w:p w14:paraId="4141AAB2" w14:textId="77777777" w:rsidR="004D6E2D" w:rsidRDefault="004D6E2D">
    <w:pPr>
      <w:pStyle w:val="Encabezado"/>
    </w:pPr>
  </w:p>
  <w:p w14:paraId="30606612" w14:textId="32033CD6" w:rsidR="004D6E2D" w:rsidRDefault="004D6E2D">
    <w:pPr>
      <w:pStyle w:val="Encabezado"/>
    </w:pPr>
    <w:r>
      <w:rPr>
        <w:noProof/>
      </w:rPr>
      <w:drawing>
        <wp:anchor distT="152400" distB="152400" distL="152400" distR="152400" simplePos="0" relativeHeight="251659264" behindDoc="0" locked="0" layoutInCell="1" allowOverlap="1" wp14:anchorId="309C365C" wp14:editId="13DADA74">
          <wp:simplePos x="0" y="0"/>
          <wp:positionH relativeFrom="margin">
            <wp:posOffset>779228</wp:posOffset>
          </wp:positionH>
          <wp:positionV relativeFrom="page">
            <wp:posOffset>307146</wp:posOffset>
          </wp:positionV>
          <wp:extent cx="4764829" cy="1171280"/>
          <wp:effectExtent l="0" t="0" r="635" b="5080"/>
          <wp:wrapThrough wrapText="bothSides" distL="152400" distR="152400">
            <wp:wrapPolygon edited="1">
              <wp:start x="0" y="0"/>
              <wp:lineTo x="0" y="7380"/>
              <wp:lineTo x="316" y="7380"/>
              <wp:lineTo x="506" y="10726"/>
              <wp:lineTo x="316" y="10641"/>
              <wp:lineTo x="380" y="11756"/>
              <wp:lineTo x="633" y="12614"/>
              <wp:lineTo x="1012" y="12528"/>
              <wp:lineTo x="1266" y="11584"/>
              <wp:lineTo x="1308" y="10641"/>
              <wp:lineTo x="1097" y="10726"/>
              <wp:lineTo x="991" y="11670"/>
              <wp:lineTo x="633" y="11670"/>
              <wp:lineTo x="506" y="10726"/>
              <wp:lineTo x="316" y="7380"/>
              <wp:lineTo x="1603" y="7380"/>
              <wp:lineTo x="1603" y="13901"/>
              <wp:lineTo x="0" y="13901"/>
              <wp:lineTo x="0" y="7380"/>
              <wp:lineTo x="0" y="0"/>
              <wp:lineTo x="2257" y="0"/>
              <wp:lineTo x="2257" y="7380"/>
              <wp:lineTo x="3122" y="7380"/>
              <wp:lineTo x="3122" y="8667"/>
              <wp:lineTo x="2595" y="8667"/>
              <wp:lineTo x="2595" y="9868"/>
              <wp:lineTo x="2995" y="9954"/>
              <wp:lineTo x="2995" y="11155"/>
              <wp:lineTo x="2595" y="11155"/>
              <wp:lineTo x="2595" y="12614"/>
              <wp:lineTo x="3143" y="12700"/>
              <wp:lineTo x="3143" y="13901"/>
              <wp:lineTo x="2257" y="13901"/>
              <wp:lineTo x="2257" y="7380"/>
              <wp:lineTo x="2257" y="0"/>
              <wp:lineTo x="3375" y="0"/>
              <wp:lineTo x="3375" y="7380"/>
              <wp:lineTo x="4198" y="7380"/>
              <wp:lineTo x="4198" y="8667"/>
              <wp:lineTo x="3712" y="8667"/>
              <wp:lineTo x="3712" y="9868"/>
              <wp:lineTo x="4092" y="9954"/>
              <wp:lineTo x="4092" y="11155"/>
              <wp:lineTo x="3712" y="11155"/>
              <wp:lineTo x="3712" y="13901"/>
              <wp:lineTo x="3375" y="13901"/>
              <wp:lineTo x="3375" y="7380"/>
              <wp:lineTo x="3375" y="0"/>
              <wp:lineTo x="4387" y="0"/>
              <wp:lineTo x="4387" y="7380"/>
              <wp:lineTo x="5126" y="7551"/>
              <wp:lineTo x="5358" y="8324"/>
              <wp:lineTo x="5358" y="10469"/>
              <wp:lineTo x="5126" y="11241"/>
              <wp:lineTo x="4894" y="11327"/>
              <wp:lineTo x="4809" y="10211"/>
              <wp:lineTo x="5020" y="9954"/>
              <wp:lineTo x="5020" y="8753"/>
              <wp:lineTo x="4725" y="8581"/>
              <wp:lineTo x="4725" y="13901"/>
              <wp:lineTo x="4387" y="13901"/>
              <wp:lineTo x="4387" y="7380"/>
              <wp:lineTo x="4387" y="0"/>
              <wp:lineTo x="7488" y="0"/>
              <wp:lineTo x="7784" y="73"/>
              <wp:lineTo x="7995" y="1201"/>
              <wp:lineTo x="7784" y="1116"/>
              <wp:lineTo x="7784" y="2231"/>
              <wp:lineTo x="8058" y="2145"/>
              <wp:lineTo x="8037" y="1201"/>
              <wp:lineTo x="7995" y="1201"/>
              <wp:lineTo x="7784" y="73"/>
              <wp:lineTo x="8184" y="172"/>
              <wp:lineTo x="8374" y="1201"/>
              <wp:lineTo x="8332" y="2574"/>
              <wp:lineTo x="8142" y="3261"/>
              <wp:lineTo x="7784" y="3347"/>
              <wp:lineTo x="7784" y="4891"/>
              <wp:lineTo x="7488" y="4891"/>
              <wp:lineTo x="7488" y="6178"/>
              <wp:lineTo x="7763" y="6178"/>
              <wp:lineTo x="8142" y="9868"/>
              <wp:lineTo x="8480" y="6178"/>
              <wp:lineTo x="8733" y="6178"/>
              <wp:lineTo x="8733" y="11070"/>
              <wp:lineTo x="8712" y="11070"/>
              <wp:lineTo x="8712" y="12357"/>
              <wp:lineTo x="8880" y="12357"/>
              <wp:lineTo x="8859" y="17248"/>
              <wp:lineTo x="8712" y="17248"/>
              <wp:lineTo x="8712" y="12357"/>
              <wp:lineTo x="8712" y="11070"/>
              <wp:lineTo x="8564" y="11070"/>
              <wp:lineTo x="8543" y="7380"/>
              <wp:lineTo x="8184" y="11070"/>
              <wp:lineTo x="8037" y="10984"/>
              <wp:lineTo x="7931" y="9906"/>
              <wp:lineTo x="7931" y="12271"/>
              <wp:lineTo x="8353" y="12528"/>
              <wp:lineTo x="8606" y="13644"/>
              <wp:lineTo x="8606" y="13901"/>
              <wp:lineTo x="8395" y="13730"/>
              <wp:lineTo x="8227" y="13043"/>
              <wp:lineTo x="7847" y="13129"/>
              <wp:lineTo x="7657" y="13987"/>
              <wp:lineTo x="7678" y="15703"/>
              <wp:lineTo x="7868" y="16476"/>
              <wp:lineTo x="8248" y="16476"/>
              <wp:lineTo x="8438" y="15703"/>
              <wp:lineTo x="8606" y="15703"/>
              <wp:lineTo x="8480" y="16647"/>
              <wp:lineTo x="8248" y="17248"/>
              <wp:lineTo x="7826" y="17162"/>
              <wp:lineTo x="7552" y="16288"/>
              <wp:lineTo x="7552" y="18363"/>
              <wp:lineTo x="10779" y="18363"/>
              <wp:lineTo x="10779" y="21624"/>
              <wp:lineTo x="7552" y="21624"/>
              <wp:lineTo x="7552" y="18363"/>
              <wp:lineTo x="7552" y="16288"/>
              <wp:lineTo x="7530" y="16218"/>
              <wp:lineTo x="7446" y="15360"/>
              <wp:lineTo x="7488" y="13730"/>
              <wp:lineTo x="7720" y="12614"/>
              <wp:lineTo x="7931" y="12271"/>
              <wp:lineTo x="7931" y="9906"/>
              <wp:lineTo x="7657" y="7122"/>
              <wp:lineTo x="7657" y="11070"/>
              <wp:lineTo x="7488" y="11070"/>
              <wp:lineTo x="7488" y="6178"/>
              <wp:lineTo x="7488" y="4891"/>
              <wp:lineTo x="7488" y="0"/>
              <wp:lineTo x="8691" y="0"/>
              <wp:lineTo x="8691" y="1116"/>
              <wp:lineTo x="8880" y="1251"/>
              <wp:lineTo x="8880" y="2145"/>
              <wp:lineTo x="8648" y="2231"/>
              <wp:lineTo x="8606" y="2574"/>
              <wp:lineTo x="8986" y="2403"/>
              <wp:lineTo x="8880" y="2145"/>
              <wp:lineTo x="8880" y="1251"/>
              <wp:lineTo x="9049" y="1373"/>
              <wp:lineTo x="9239" y="2317"/>
              <wp:lineTo x="9260" y="3432"/>
              <wp:lineTo x="8606" y="3432"/>
              <wp:lineTo x="8691" y="4033"/>
              <wp:lineTo x="8923" y="3947"/>
              <wp:lineTo x="9197" y="3947"/>
              <wp:lineTo x="9176" y="4053"/>
              <wp:lineTo x="9176" y="7380"/>
              <wp:lineTo x="9345" y="7508"/>
              <wp:lineTo x="9345" y="8066"/>
              <wp:lineTo x="9113" y="8238"/>
              <wp:lineTo x="9007" y="8838"/>
              <wp:lineTo x="9049" y="10040"/>
              <wp:lineTo x="9260" y="10555"/>
              <wp:lineTo x="9513" y="10211"/>
              <wp:lineTo x="9598" y="9697"/>
              <wp:lineTo x="9555" y="8495"/>
              <wp:lineTo x="9345" y="8066"/>
              <wp:lineTo x="9345" y="7508"/>
              <wp:lineTo x="9513" y="7637"/>
              <wp:lineTo x="9598" y="7980"/>
              <wp:lineTo x="9598" y="7466"/>
              <wp:lineTo x="9766" y="7466"/>
              <wp:lineTo x="9766" y="11070"/>
              <wp:lineTo x="9640" y="11070"/>
              <wp:lineTo x="9640" y="13558"/>
              <wp:lineTo x="9977" y="13730"/>
              <wp:lineTo x="10104" y="14502"/>
              <wp:lineTo x="10104" y="17248"/>
              <wp:lineTo x="9956" y="17248"/>
              <wp:lineTo x="9914" y="14502"/>
              <wp:lineTo x="9682" y="14159"/>
              <wp:lineTo x="9492" y="14674"/>
              <wp:lineTo x="9471" y="17248"/>
              <wp:lineTo x="9302" y="17162"/>
              <wp:lineTo x="9323" y="13644"/>
              <wp:lineTo x="9471" y="13644"/>
              <wp:lineTo x="9492" y="13987"/>
              <wp:lineTo x="9640" y="13558"/>
              <wp:lineTo x="9640" y="11070"/>
              <wp:lineTo x="9598" y="11070"/>
              <wp:lineTo x="9577" y="10641"/>
              <wp:lineTo x="9387" y="11155"/>
              <wp:lineTo x="9028" y="10898"/>
              <wp:lineTo x="9007" y="10774"/>
              <wp:lineTo x="9007" y="12357"/>
              <wp:lineTo x="9176" y="12357"/>
              <wp:lineTo x="9176" y="13043"/>
              <wp:lineTo x="9007" y="13043"/>
              <wp:lineTo x="9007" y="13644"/>
              <wp:lineTo x="9176" y="13644"/>
              <wp:lineTo x="9176" y="17248"/>
              <wp:lineTo x="9007" y="17248"/>
              <wp:lineTo x="9007" y="13644"/>
              <wp:lineTo x="9007" y="13043"/>
              <wp:lineTo x="9007" y="12357"/>
              <wp:lineTo x="9007" y="10774"/>
              <wp:lineTo x="8838" y="9782"/>
              <wp:lineTo x="8880" y="8324"/>
              <wp:lineTo x="9113" y="7466"/>
              <wp:lineTo x="9176" y="7380"/>
              <wp:lineTo x="9176" y="4053"/>
              <wp:lineTo x="9028" y="4805"/>
              <wp:lineTo x="8564" y="4805"/>
              <wp:lineTo x="8353" y="3776"/>
              <wp:lineTo x="8374" y="2145"/>
              <wp:lineTo x="8627" y="1201"/>
              <wp:lineTo x="8691" y="1116"/>
              <wp:lineTo x="8691" y="0"/>
              <wp:lineTo x="9724" y="0"/>
              <wp:lineTo x="9724" y="1116"/>
              <wp:lineTo x="9809" y="1116"/>
              <wp:lineTo x="9809" y="2231"/>
              <wp:lineTo x="9619" y="2489"/>
              <wp:lineTo x="9598" y="4891"/>
              <wp:lineTo x="9323" y="4891"/>
              <wp:lineTo x="9345" y="1201"/>
              <wp:lineTo x="9577" y="1201"/>
              <wp:lineTo x="9598" y="1459"/>
              <wp:lineTo x="9724" y="1116"/>
              <wp:lineTo x="9724" y="0"/>
              <wp:lineTo x="9851" y="0"/>
              <wp:lineTo x="10125" y="0"/>
              <wp:lineTo x="10125" y="858"/>
              <wp:lineTo x="9851" y="858"/>
              <wp:lineTo x="9851" y="1201"/>
              <wp:lineTo x="10125" y="1287"/>
              <wp:lineTo x="10125" y="4891"/>
              <wp:lineTo x="10083" y="4891"/>
              <wp:lineTo x="10083" y="7380"/>
              <wp:lineTo x="10357" y="7551"/>
              <wp:lineTo x="10463" y="8409"/>
              <wp:lineTo x="10273" y="8238"/>
              <wp:lineTo x="10146" y="7895"/>
              <wp:lineTo x="10041" y="8238"/>
              <wp:lineTo x="10083" y="8753"/>
              <wp:lineTo x="10441" y="9353"/>
              <wp:lineTo x="10441" y="10641"/>
              <wp:lineTo x="10273" y="11155"/>
              <wp:lineTo x="10252" y="11137"/>
              <wp:lineTo x="10252" y="12357"/>
              <wp:lineTo x="10420" y="12357"/>
              <wp:lineTo x="10420" y="13043"/>
              <wp:lineTo x="10252" y="13043"/>
              <wp:lineTo x="10252" y="13644"/>
              <wp:lineTo x="10420" y="13644"/>
              <wp:lineTo x="10420" y="17248"/>
              <wp:lineTo x="10252" y="17248"/>
              <wp:lineTo x="10252" y="13644"/>
              <wp:lineTo x="10252" y="13043"/>
              <wp:lineTo x="10252" y="12357"/>
              <wp:lineTo x="10252" y="11137"/>
              <wp:lineTo x="9956" y="10898"/>
              <wp:lineTo x="9851" y="10040"/>
              <wp:lineTo x="10041" y="10211"/>
              <wp:lineTo x="10083" y="10555"/>
              <wp:lineTo x="10273" y="10469"/>
              <wp:lineTo x="10273" y="9697"/>
              <wp:lineTo x="9893" y="8924"/>
              <wp:lineTo x="9914" y="7809"/>
              <wp:lineTo x="10083" y="7380"/>
              <wp:lineTo x="10083" y="4891"/>
              <wp:lineTo x="9851" y="4891"/>
              <wp:lineTo x="9851" y="1201"/>
              <wp:lineTo x="9851" y="858"/>
              <wp:lineTo x="9851" y="0"/>
              <wp:lineTo x="10568" y="0"/>
              <wp:lineTo x="10568" y="1116"/>
              <wp:lineTo x="10737" y="1236"/>
              <wp:lineTo x="10737" y="2231"/>
              <wp:lineTo x="10526" y="2317"/>
              <wp:lineTo x="10463" y="2660"/>
              <wp:lineTo x="10505" y="3690"/>
              <wp:lineTo x="10758" y="3947"/>
              <wp:lineTo x="10884" y="3175"/>
              <wp:lineTo x="10779" y="2231"/>
              <wp:lineTo x="10737" y="2231"/>
              <wp:lineTo x="10737" y="1236"/>
              <wp:lineTo x="10927" y="1373"/>
              <wp:lineTo x="11116" y="2317"/>
              <wp:lineTo x="11095" y="4033"/>
              <wp:lineTo x="10863" y="4891"/>
              <wp:lineTo x="10631" y="4845"/>
              <wp:lineTo x="10631" y="6178"/>
              <wp:lineTo x="10800" y="6178"/>
              <wp:lineTo x="10800" y="7466"/>
              <wp:lineTo x="10969" y="7466"/>
              <wp:lineTo x="10969" y="7980"/>
              <wp:lineTo x="10842" y="8044"/>
              <wp:lineTo x="10842" y="13558"/>
              <wp:lineTo x="11222" y="13815"/>
              <wp:lineTo x="11412" y="14931"/>
              <wp:lineTo x="11222" y="14845"/>
              <wp:lineTo x="11095" y="14245"/>
              <wp:lineTo x="10800" y="14330"/>
              <wp:lineTo x="10673" y="15017"/>
              <wp:lineTo x="10737" y="16304"/>
              <wp:lineTo x="10863" y="16647"/>
              <wp:lineTo x="11159" y="16476"/>
              <wp:lineTo x="11243" y="15961"/>
              <wp:lineTo x="11412" y="16132"/>
              <wp:lineTo x="11222" y="17076"/>
              <wp:lineTo x="10863" y="17334"/>
              <wp:lineTo x="10589" y="16647"/>
              <wp:lineTo x="10505" y="15875"/>
              <wp:lineTo x="10568" y="14416"/>
              <wp:lineTo x="10779" y="13644"/>
              <wp:lineTo x="10842" y="13558"/>
              <wp:lineTo x="10842" y="8044"/>
              <wp:lineTo x="10800" y="8066"/>
              <wp:lineTo x="10800" y="11070"/>
              <wp:lineTo x="10631" y="11070"/>
              <wp:lineTo x="10631" y="7980"/>
              <wp:lineTo x="10484" y="7980"/>
              <wp:lineTo x="10484" y="7466"/>
              <wp:lineTo x="10631" y="7466"/>
              <wp:lineTo x="10631" y="6178"/>
              <wp:lineTo x="10631" y="4845"/>
              <wp:lineTo x="10420" y="4805"/>
              <wp:lineTo x="10209" y="3776"/>
              <wp:lineTo x="10230" y="2145"/>
              <wp:lineTo x="10441" y="1287"/>
              <wp:lineTo x="10568" y="1116"/>
              <wp:lineTo x="10568" y="0"/>
              <wp:lineTo x="11264" y="0"/>
              <wp:lineTo x="11264" y="7380"/>
              <wp:lineTo x="11475" y="7531"/>
              <wp:lineTo x="11475" y="8066"/>
              <wp:lineTo x="11201" y="8152"/>
              <wp:lineTo x="11095" y="8924"/>
              <wp:lineTo x="11644" y="8838"/>
              <wp:lineTo x="11559" y="8152"/>
              <wp:lineTo x="11475" y="8066"/>
              <wp:lineTo x="11475" y="7531"/>
              <wp:lineTo x="11623" y="7637"/>
              <wp:lineTo x="11813" y="8581"/>
              <wp:lineTo x="11813" y="9525"/>
              <wp:lineTo x="11095" y="9611"/>
              <wp:lineTo x="11159" y="10297"/>
              <wp:lineTo x="11475" y="10555"/>
              <wp:lineTo x="11623" y="9954"/>
              <wp:lineTo x="11791" y="10126"/>
              <wp:lineTo x="11580" y="10984"/>
              <wp:lineTo x="11159" y="10984"/>
              <wp:lineTo x="10948" y="10126"/>
              <wp:lineTo x="10948" y="8409"/>
              <wp:lineTo x="11159" y="7551"/>
              <wp:lineTo x="11264" y="7380"/>
              <wp:lineTo x="11264" y="0"/>
              <wp:lineTo x="12234" y="0"/>
              <wp:lineTo x="12234" y="7380"/>
              <wp:lineTo x="12319" y="7380"/>
              <wp:lineTo x="12319" y="8066"/>
              <wp:lineTo x="12129" y="8324"/>
              <wp:lineTo x="12066" y="8924"/>
              <wp:lineTo x="12066" y="11070"/>
              <wp:lineTo x="11897" y="10984"/>
              <wp:lineTo x="11918" y="7466"/>
              <wp:lineTo x="12066" y="7466"/>
              <wp:lineTo x="12087" y="7809"/>
              <wp:lineTo x="12234" y="7380"/>
              <wp:lineTo x="12234" y="0"/>
              <wp:lineTo x="14491" y="0"/>
              <wp:lineTo x="14491" y="6865"/>
              <wp:lineTo x="14723" y="8838"/>
              <wp:lineTo x="14934" y="6951"/>
              <wp:lineTo x="15061" y="9525"/>
              <wp:lineTo x="15040" y="9525"/>
              <wp:lineTo x="15040" y="10812"/>
              <wp:lineTo x="15166" y="10898"/>
              <wp:lineTo x="15188" y="12872"/>
              <wp:lineTo x="15398" y="12872"/>
              <wp:lineTo x="15441" y="10812"/>
              <wp:lineTo x="15546" y="10812"/>
              <wp:lineTo x="15504" y="13129"/>
              <wp:lineTo x="15398" y="13472"/>
              <wp:lineTo x="15124" y="13301"/>
              <wp:lineTo x="15040" y="12786"/>
              <wp:lineTo x="15040" y="10812"/>
              <wp:lineTo x="15040" y="9525"/>
              <wp:lineTo x="14998" y="9525"/>
              <wp:lineTo x="14892" y="7723"/>
              <wp:lineTo x="14745" y="9611"/>
              <wp:lineTo x="14660" y="9268"/>
              <wp:lineTo x="14513" y="7637"/>
              <wp:lineTo x="14449" y="9525"/>
              <wp:lineTo x="14407" y="9439"/>
              <wp:lineTo x="14407" y="10812"/>
              <wp:lineTo x="14534" y="10866"/>
              <wp:lineTo x="14723" y="11413"/>
              <wp:lineTo x="14534" y="11327"/>
              <wp:lineTo x="14534" y="13043"/>
              <wp:lineTo x="14808" y="12700"/>
              <wp:lineTo x="14787" y="11499"/>
              <wp:lineTo x="14723" y="11413"/>
              <wp:lineTo x="14534" y="10866"/>
              <wp:lineTo x="14808" y="10984"/>
              <wp:lineTo x="14955" y="11670"/>
              <wp:lineTo x="14913" y="12957"/>
              <wp:lineTo x="14702" y="13472"/>
              <wp:lineTo x="14407" y="13472"/>
              <wp:lineTo x="14407" y="10812"/>
              <wp:lineTo x="14407" y="9439"/>
              <wp:lineTo x="14365" y="9353"/>
              <wp:lineTo x="14491" y="6865"/>
              <wp:lineTo x="14491" y="0"/>
              <wp:lineTo x="15377" y="0"/>
              <wp:lineTo x="15377" y="6865"/>
              <wp:lineTo x="15398" y="7041"/>
              <wp:lineTo x="15398" y="7551"/>
              <wp:lineTo x="15251" y="8667"/>
              <wp:lineTo x="15504" y="8581"/>
              <wp:lineTo x="15398" y="7551"/>
              <wp:lineTo x="15398" y="7041"/>
              <wp:lineTo x="15694" y="9525"/>
              <wp:lineTo x="15694" y="10812"/>
              <wp:lineTo x="15799" y="10865"/>
              <wp:lineTo x="15947" y="11413"/>
              <wp:lineTo x="15799" y="11327"/>
              <wp:lineTo x="15799" y="11928"/>
              <wp:lineTo x="15947" y="12443"/>
              <wp:lineTo x="15799" y="12357"/>
              <wp:lineTo x="15799" y="13043"/>
              <wp:lineTo x="15968" y="12957"/>
              <wp:lineTo x="15947" y="12443"/>
              <wp:lineTo x="15799" y="11928"/>
              <wp:lineTo x="15968" y="11756"/>
              <wp:lineTo x="15947" y="11413"/>
              <wp:lineTo x="15799" y="10865"/>
              <wp:lineTo x="16031" y="10984"/>
              <wp:lineTo x="16095" y="11756"/>
              <wp:lineTo x="16010" y="12185"/>
              <wp:lineTo x="16116" y="12528"/>
              <wp:lineTo x="16052" y="13301"/>
              <wp:lineTo x="15673" y="13472"/>
              <wp:lineTo x="15694" y="10812"/>
              <wp:lineTo x="15694" y="9525"/>
              <wp:lineTo x="15588" y="9353"/>
              <wp:lineTo x="15546" y="8924"/>
              <wp:lineTo x="15188" y="9096"/>
              <wp:lineTo x="15166" y="9525"/>
              <wp:lineTo x="15082" y="9353"/>
              <wp:lineTo x="15377" y="6865"/>
              <wp:lineTo x="15377" y="0"/>
              <wp:lineTo x="15757" y="0"/>
              <wp:lineTo x="15757" y="6951"/>
              <wp:lineTo x="15820" y="6979"/>
              <wp:lineTo x="16052" y="7294"/>
              <wp:lineTo x="15820" y="7208"/>
              <wp:lineTo x="15820" y="8238"/>
              <wp:lineTo x="16116" y="8066"/>
              <wp:lineTo x="16095" y="7380"/>
              <wp:lineTo x="16052" y="7294"/>
              <wp:lineTo x="15820" y="6979"/>
              <wp:lineTo x="16137" y="7122"/>
              <wp:lineTo x="16200" y="7980"/>
              <wp:lineTo x="16095" y="8581"/>
              <wp:lineTo x="16200" y="9525"/>
              <wp:lineTo x="16095" y="9439"/>
              <wp:lineTo x="15989" y="8495"/>
              <wp:lineTo x="15820" y="8495"/>
              <wp:lineTo x="15820" y="9525"/>
              <wp:lineTo x="15736" y="9525"/>
              <wp:lineTo x="15757" y="6951"/>
              <wp:lineTo x="15757" y="0"/>
              <wp:lineTo x="16221" y="0"/>
              <wp:lineTo x="16221" y="10812"/>
              <wp:lineTo x="16327" y="10898"/>
              <wp:lineTo x="16327" y="13043"/>
              <wp:lineTo x="16580" y="13043"/>
              <wp:lineTo x="16580" y="13472"/>
              <wp:lineTo x="16200" y="13472"/>
              <wp:lineTo x="16221" y="10812"/>
              <wp:lineTo x="16221" y="0"/>
              <wp:lineTo x="16559" y="0"/>
              <wp:lineTo x="16559" y="6865"/>
              <wp:lineTo x="16833" y="7208"/>
              <wp:lineTo x="16770" y="7380"/>
              <wp:lineTo x="16432" y="7380"/>
              <wp:lineTo x="16348" y="7895"/>
              <wp:lineTo x="16411" y="9010"/>
              <wp:lineTo x="16622" y="9268"/>
              <wp:lineTo x="16833" y="9096"/>
              <wp:lineTo x="16727" y="9525"/>
              <wp:lineTo x="16643" y="9500"/>
              <wp:lineTo x="16643" y="10812"/>
              <wp:lineTo x="16748" y="10812"/>
              <wp:lineTo x="16748" y="13472"/>
              <wp:lineTo x="16622" y="13386"/>
              <wp:lineTo x="16643" y="10812"/>
              <wp:lineTo x="16643" y="9500"/>
              <wp:lineTo x="16432" y="9439"/>
              <wp:lineTo x="16284" y="8753"/>
              <wp:lineTo x="16305" y="7551"/>
              <wp:lineTo x="16474" y="6951"/>
              <wp:lineTo x="16559" y="6865"/>
              <wp:lineTo x="16559" y="0"/>
              <wp:lineTo x="16875" y="0"/>
              <wp:lineTo x="16875" y="10812"/>
              <wp:lineTo x="17086" y="11499"/>
              <wp:lineTo x="17318" y="12357"/>
              <wp:lineTo x="17318" y="10812"/>
              <wp:lineTo x="17423" y="10812"/>
              <wp:lineTo x="17381" y="13472"/>
              <wp:lineTo x="17002" y="11842"/>
              <wp:lineTo x="17002" y="13472"/>
              <wp:lineTo x="16875" y="13386"/>
              <wp:lineTo x="16875" y="10812"/>
              <wp:lineTo x="16875" y="0"/>
              <wp:lineTo x="16938" y="0"/>
              <wp:lineTo x="16938" y="6951"/>
              <wp:lineTo x="17002" y="6951"/>
              <wp:lineTo x="17002" y="8066"/>
              <wp:lineTo x="17381" y="8066"/>
              <wp:lineTo x="17381" y="6951"/>
              <wp:lineTo x="17445" y="6951"/>
              <wp:lineTo x="17445" y="9525"/>
              <wp:lineTo x="17381" y="9525"/>
              <wp:lineTo x="17360" y="8324"/>
              <wp:lineTo x="17002" y="8324"/>
              <wp:lineTo x="17002" y="9525"/>
              <wp:lineTo x="16938" y="9525"/>
              <wp:lineTo x="16938" y="6951"/>
              <wp:lineTo x="16938" y="0"/>
              <wp:lineTo x="17972" y="0"/>
              <wp:lineTo x="17972" y="6951"/>
              <wp:lineTo x="18056" y="7122"/>
              <wp:lineTo x="17803" y="7895"/>
              <wp:lineTo x="17972" y="8000"/>
              <wp:lineTo x="17972" y="8238"/>
              <wp:lineTo x="17782" y="8409"/>
              <wp:lineTo x="17845" y="9268"/>
              <wp:lineTo x="18035" y="9182"/>
              <wp:lineTo x="18035" y="8324"/>
              <wp:lineTo x="17972" y="8238"/>
              <wp:lineTo x="17972" y="8000"/>
              <wp:lineTo x="18077" y="8066"/>
              <wp:lineTo x="18120" y="8924"/>
              <wp:lineTo x="18035" y="9525"/>
              <wp:lineTo x="17803" y="9439"/>
              <wp:lineTo x="17719" y="8924"/>
              <wp:lineTo x="17782" y="7637"/>
              <wp:lineTo x="17972" y="6951"/>
              <wp:lineTo x="17972" y="0"/>
              <wp:lineTo x="18457" y="0"/>
              <wp:lineTo x="18457" y="7036"/>
              <wp:lineTo x="18858" y="7122"/>
              <wp:lineTo x="18605" y="9525"/>
              <wp:lineTo x="18541" y="9439"/>
              <wp:lineTo x="18773" y="7294"/>
              <wp:lineTo x="18457" y="7208"/>
              <wp:lineTo x="18457" y="7036"/>
              <wp:lineTo x="18457" y="0"/>
              <wp:lineTo x="19828" y="0"/>
              <wp:lineTo x="19828" y="6951"/>
              <wp:lineTo x="20039" y="7122"/>
              <wp:lineTo x="20039" y="8238"/>
              <wp:lineTo x="19807" y="9268"/>
              <wp:lineTo x="20081" y="9353"/>
              <wp:lineTo x="19702" y="9525"/>
              <wp:lineTo x="20018" y="7895"/>
              <wp:lineTo x="19976" y="7294"/>
              <wp:lineTo x="19786" y="7380"/>
              <wp:lineTo x="19702" y="7466"/>
              <wp:lineTo x="19828" y="6951"/>
              <wp:lineTo x="19828" y="0"/>
              <wp:lineTo x="20334" y="0"/>
              <wp:lineTo x="20334" y="6951"/>
              <wp:lineTo x="20440" y="7080"/>
              <wp:lineTo x="20440" y="7294"/>
              <wp:lineTo x="20292" y="7380"/>
              <wp:lineTo x="20229" y="8667"/>
              <wp:lineTo x="20334" y="9353"/>
              <wp:lineTo x="20503" y="9182"/>
              <wp:lineTo x="20503" y="7380"/>
              <wp:lineTo x="20440" y="7294"/>
              <wp:lineTo x="20440" y="7080"/>
              <wp:lineTo x="20545" y="7208"/>
              <wp:lineTo x="20609" y="7723"/>
              <wp:lineTo x="20566" y="9268"/>
              <wp:lineTo x="20334" y="9611"/>
              <wp:lineTo x="20187" y="9010"/>
              <wp:lineTo x="20208" y="7380"/>
              <wp:lineTo x="20334" y="6951"/>
              <wp:lineTo x="20334" y="0"/>
              <wp:lineTo x="20820" y="0"/>
              <wp:lineTo x="20820" y="6951"/>
              <wp:lineTo x="21030" y="7208"/>
              <wp:lineTo x="21030" y="8238"/>
              <wp:lineTo x="20798" y="9268"/>
              <wp:lineTo x="21073" y="9353"/>
              <wp:lineTo x="20693" y="9353"/>
              <wp:lineTo x="20988" y="7980"/>
              <wp:lineTo x="20946" y="7294"/>
              <wp:lineTo x="20756" y="7380"/>
              <wp:lineTo x="20693" y="7466"/>
              <wp:lineTo x="20820" y="6951"/>
              <wp:lineTo x="20820" y="0"/>
              <wp:lineTo x="21326" y="0"/>
              <wp:lineTo x="21326" y="6951"/>
              <wp:lineTo x="21410" y="7064"/>
              <wp:lineTo x="21410" y="7294"/>
              <wp:lineTo x="21263" y="7380"/>
              <wp:lineTo x="21263" y="9182"/>
              <wp:lineTo x="21473" y="9182"/>
              <wp:lineTo x="21516" y="8066"/>
              <wp:lineTo x="21452" y="7294"/>
              <wp:lineTo x="21410" y="7294"/>
              <wp:lineTo x="21410" y="7064"/>
              <wp:lineTo x="21516" y="7208"/>
              <wp:lineTo x="21600" y="7895"/>
              <wp:lineTo x="21537" y="9268"/>
              <wp:lineTo x="21326" y="9611"/>
              <wp:lineTo x="21157" y="8924"/>
              <wp:lineTo x="21199" y="7294"/>
              <wp:lineTo x="21326" y="6951"/>
              <wp:lineTo x="21326" y="0"/>
              <wp:lineTo x="0" y="0"/>
            </wp:wrapPolygon>
          </wp:wrapThrough>
          <wp:docPr id="1073741825" name="officeArt object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25" name="pasted-image.tiff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4764829" cy="1171280"/>
                  </a:xfrm>
                  <a:prstGeom prst="rect">
                    <a:avLst/>
                  </a:prstGeom>
                  <a:ln w="12700" cap="flat">
                    <a:noFill/>
                    <a:miter lim="400000"/>
                  </a:ln>
                  <a:effectLst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20BB815" w14:textId="77777777" w:rsidR="00C46184" w:rsidRDefault="00C46184">
    <w:pPr>
      <w:pStyle w:val="Cabeceraypi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displayBackgroundShape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46184"/>
    <w:rsid w:val="004D6E2D"/>
    <w:rsid w:val="004E2C4C"/>
    <w:rsid w:val="00C461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77CB9C"/>
  <w15:docId w15:val="{0C487357-C59C-4C72-9A56-865E788FBD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Arial Unicode MS" w:hAnsi="Times New Roman" w:cs="Times New Roman"/>
        <w:bdr w:val="nil"/>
        <w:lang w:val="en-CA" w:eastAsia="en-CA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paragraph" w:styleId="Ttulo4">
    <w:name w:val="heading 4"/>
    <w:next w:val="CuerpoA"/>
    <w:uiPriority w:val="9"/>
    <w:unhideWhenUsed/>
    <w:qFormat/>
    <w:pPr>
      <w:keepNext/>
      <w:outlineLvl w:val="3"/>
    </w:pPr>
    <w:rPr>
      <w:rFonts w:ascii="Arial" w:hAnsi="Arial" w:cs="Arial Unicode MS"/>
      <w:b/>
      <w:bCs/>
      <w:color w:val="000000"/>
      <w:sz w:val="28"/>
      <w:szCs w:val="28"/>
      <w:u w:color="000000"/>
      <w:lang w:val="de-DE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Cabeceraypie">
    <w:name w:val="Cabecera y pie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paragraph" w:customStyle="1" w:styleId="CuerpoA">
    <w:name w:val="Cuerpo A"/>
    <w:rPr>
      <w:rFonts w:cs="Arial Unicode MS"/>
      <w:color w:val="000000"/>
      <w:u w:color="000000"/>
      <w:lang w:val="en-US"/>
    </w:rPr>
  </w:style>
  <w:style w:type="character" w:customStyle="1" w:styleId="Ninguno">
    <w:name w:val="Ninguno"/>
  </w:style>
  <w:style w:type="character" w:customStyle="1" w:styleId="NingunoA">
    <w:name w:val="Ninguno A"/>
    <w:basedOn w:val="Ninguno"/>
  </w:style>
  <w:style w:type="character" w:customStyle="1" w:styleId="Hyperlink0">
    <w:name w:val="Hyperlink.0"/>
    <w:basedOn w:val="Ninguno"/>
    <w:rPr>
      <w:rFonts w:ascii="Arial" w:eastAsia="Arial" w:hAnsi="Arial" w:cs="Arial"/>
      <w:outline w:val="0"/>
      <w:color w:val="0000FF"/>
      <w:sz w:val="24"/>
      <w:szCs w:val="24"/>
      <w:u w:val="single" w:color="0000FF"/>
      <w14:textOutline w14:w="12700" w14:cap="flat" w14:cmpd="sng" w14:algn="ctr">
        <w14:noFill/>
        <w14:prstDash w14:val="solid"/>
        <w14:miter w14:lim="400000"/>
      </w14:textOutline>
    </w:rPr>
  </w:style>
  <w:style w:type="paragraph" w:customStyle="1" w:styleId="PoromisinA">
    <w:name w:val="Por omisión A"/>
    <w:rPr>
      <w:rFonts w:ascii="Helvetica Neue" w:eastAsia="Helvetica Neue" w:hAnsi="Helvetica Neue" w:cs="Helvetica Neue"/>
      <w:color w:val="000000"/>
      <w:sz w:val="22"/>
      <w:szCs w:val="22"/>
      <w:u w:color="000000"/>
      <w:lang w:val="es-ES_tradnl"/>
      <w14:textOutline w14:w="12700" w14:cap="flat" w14:cmpd="sng" w14:algn="ctr">
        <w14:noFill/>
        <w14:prstDash w14:val="solid"/>
        <w14:miter w14:lim="400000"/>
      </w14:textOutline>
    </w:rPr>
  </w:style>
  <w:style w:type="character" w:customStyle="1" w:styleId="Hyperlink1">
    <w:name w:val="Hyperlink.1"/>
    <w:basedOn w:val="Ninguno"/>
    <w:rPr>
      <w:outline w:val="0"/>
      <w:color w:val="0000FF"/>
      <w:u w:val="single" w:color="0000FF"/>
      <w:lang w:val="en-US"/>
    </w:rPr>
  </w:style>
  <w:style w:type="character" w:customStyle="1" w:styleId="Hyperlink2">
    <w:name w:val="Hyperlink.2"/>
    <w:basedOn w:val="Ninguno"/>
    <w:rPr>
      <w:rFonts w:ascii="Arial" w:eastAsia="Arial" w:hAnsi="Arial" w:cs="Arial"/>
      <w:outline w:val="0"/>
      <w:color w:val="0000FF"/>
      <w:sz w:val="26"/>
      <w:szCs w:val="26"/>
      <w:u w:val="single" w:color="0000FF"/>
      <w14:textOutline w14:w="12700" w14:cap="flat" w14:cmpd="sng" w14:algn="ctr">
        <w14:noFill/>
        <w14:prstDash w14:val="solid"/>
        <w14:miter w14:lim="400000"/>
      </w14:textOutline>
    </w:rPr>
  </w:style>
  <w:style w:type="paragraph" w:styleId="Encabezado">
    <w:name w:val="header"/>
    <w:basedOn w:val="Normal"/>
    <w:link w:val="EncabezadoCar"/>
    <w:uiPriority w:val="99"/>
    <w:unhideWhenUsed/>
    <w:rsid w:val="004D6E2D"/>
    <w:pPr>
      <w:tabs>
        <w:tab w:val="center" w:pos="4680"/>
        <w:tab w:val="right" w:pos="9360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4D6E2D"/>
    <w:rPr>
      <w:sz w:val="24"/>
      <w:szCs w:val="24"/>
      <w:lang w:val="en-US" w:eastAsia="en-US"/>
    </w:rPr>
  </w:style>
  <w:style w:type="paragraph" w:styleId="Piedepgina">
    <w:name w:val="footer"/>
    <w:basedOn w:val="Normal"/>
    <w:link w:val="PiedepginaCar"/>
    <w:uiPriority w:val="99"/>
    <w:unhideWhenUsed/>
    <w:rsid w:val="004D6E2D"/>
    <w:pPr>
      <w:tabs>
        <w:tab w:val="center" w:pos="4680"/>
        <w:tab w:val="right" w:pos="9360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4D6E2D"/>
    <w:rPr>
      <w:sz w:val="24"/>
      <w:szCs w:val="24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press@efp.org" TargetMode="External"/><Relationship Id="rId3" Type="http://schemas.openxmlformats.org/officeDocument/2006/relationships/webSettings" Target="webSettings.xml"/><Relationship Id="rId7" Type="http://schemas.openxmlformats.org/officeDocument/2006/relationships/hyperlink" Target="http://www.efp.org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efp.org/periomasterclinic/2020/index.html" TargetMode="Externa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blurRad="38100" dist="25400" dir="5400000" rotWithShape="0">
            <a:srgbClr val="000000">
              <a:alpha val="50000"/>
            </a:srgbClr>
          </a:outerShdw>
        </a:effectLst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5400" dir="5400000" rotWithShape="0">
            <a:srgbClr val="000000">
              <a:alpha val="50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936</Words>
  <Characters>5339</Characters>
  <Application>Microsoft Office Word</Application>
  <DocSecurity>0</DocSecurity>
  <Lines>44</Lines>
  <Paragraphs>12</Paragraphs>
  <ScaleCrop>false</ScaleCrop>
  <Company/>
  <LinksUpToDate>false</LinksUpToDate>
  <CharactersWithSpaces>6263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Candice</dc:creator>
  <cp:lastModifiedBy>Candice Gasperin</cp:lastModifiedBy>
  <cp:revision>2</cp:revision>
  <dcterms:created xsi:type="dcterms:W3CDTF">2020-02-18T07:01:00Z</dcterms:created>
  <dcterms:modified xsi:type="dcterms:W3CDTF">2020-02-18T07:01:00Z</dcterms:modified>
</cp:coreProperties>
</file>