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2F6D4" w14:textId="77777777" w:rsidR="00F930DE" w:rsidRPr="0099044B" w:rsidRDefault="007B40EC">
      <w:pPr>
        <w:pStyle w:val="CuerpoA"/>
        <w:widowControl w:val="0"/>
        <w:suppressAutoHyphens/>
        <w:rPr>
          <w:lang w:val="en-GB"/>
        </w:rPr>
      </w:pPr>
      <w:r w:rsidRPr="0099044B">
        <w:rPr>
          <w:rStyle w:val="Ninguno"/>
          <w:noProof/>
          <w:lang w:val="en-GB"/>
        </w:rPr>
        <w:drawing>
          <wp:anchor distT="0" distB="0" distL="0" distR="0" simplePos="0" relativeHeight="251659264" behindDoc="0" locked="0" layoutInCell="1" allowOverlap="1" wp14:anchorId="2CF83EFE" wp14:editId="4A956120">
            <wp:simplePos x="0" y="0"/>
            <wp:positionH relativeFrom="page">
              <wp:posOffset>2533744</wp:posOffset>
            </wp:positionH>
            <wp:positionV relativeFrom="page">
              <wp:posOffset>103930</wp:posOffset>
            </wp:positionV>
            <wp:extent cx="3281489" cy="543978"/>
            <wp:effectExtent l="0" t="0" r="0" b="0"/>
            <wp:wrapSquare wrapText="bothSides" distT="0" distB="0" distL="0" distR="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6"/>
                    <a:stretch>
                      <a:fillRect/>
                    </a:stretch>
                  </pic:blipFill>
                  <pic:spPr>
                    <a:xfrm>
                      <a:off x="0" y="0"/>
                      <a:ext cx="3281489" cy="543978"/>
                    </a:xfrm>
                    <a:prstGeom prst="rect">
                      <a:avLst/>
                    </a:prstGeom>
                    <a:ln w="12700" cap="flat">
                      <a:noFill/>
                      <a:miter lim="400000"/>
                    </a:ln>
                    <a:effectLst/>
                  </pic:spPr>
                </pic:pic>
              </a:graphicData>
            </a:graphic>
          </wp:anchor>
        </w:drawing>
      </w:r>
    </w:p>
    <w:p w14:paraId="37A40ADE" w14:textId="77777777" w:rsidR="00F930DE" w:rsidRPr="0099044B" w:rsidRDefault="00F930DE">
      <w:pPr>
        <w:pStyle w:val="Heading4"/>
        <w:keepNext w:val="0"/>
        <w:widowControl w:val="0"/>
        <w:tabs>
          <w:tab w:val="left" w:pos="5954"/>
        </w:tabs>
        <w:suppressAutoHyphens/>
        <w:spacing w:line="360" w:lineRule="auto"/>
        <w:jc w:val="right"/>
        <w:rPr>
          <w:rStyle w:val="Ninguno"/>
          <w:lang w:val="en-GB"/>
        </w:rPr>
      </w:pPr>
    </w:p>
    <w:p w14:paraId="2B41B70C" w14:textId="77777777" w:rsidR="00F930DE" w:rsidRPr="0099044B" w:rsidRDefault="00F930DE">
      <w:pPr>
        <w:pStyle w:val="CuerpoA"/>
        <w:rPr>
          <w:rStyle w:val="Ninguno"/>
          <w:lang w:val="en-GB"/>
        </w:rPr>
      </w:pPr>
    </w:p>
    <w:p w14:paraId="13181D61" w14:textId="77777777" w:rsidR="00F930DE" w:rsidRPr="0099044B" w:rsidRDefault="007B40EC">
      <w:pPr>
        <w:pStyle w:val="Heading4"/>
        <w:keepNext w:val="0"/>
        <w:widowControl w:val="0"/>
        <w:tabs>
          <w:tab w:val="left" w:pos="5954"/>
        </w:tabs>
        <w:suppressAutoHyphens/>
        <w:spacing w:line="360" w:lineRule="auto"/>
        <w:jc w:val="right"/>
        <w:rPr>
          <w:rStyle w:val="Ninguno"/>
          <w:lang w:val="en-GB"/>
        </w:rPr>
      </w:pPr>
      <w:r w:rsidRPr="0099044B">
        <w:rPr>
          <w:rStyle w:val="Ninguno"/>
          <w:sz w:val="26"/>
          <w:szCs w:val="26"/>
          <w:lang w:val="en-GB"/>
        </w:rPr>
        <w:t>FOR IMMEDIATE RELEASE</w:t>
      </w:r>
    </w:p>
    <w:p w14:paraId="1F2BD9CC" w14:textId="77777777" w:rsidR="00F930DE" w:rsidRPr="0099044B" w:rsidRDefault="00F930DE">
      <w:pPr>
        <w:pStyle w:val="CuerpoA"/>
        <w:suppressAutoHyphens/>
        <w:rPr>
          <w:rStyle w:val="Ninguno"/>
          <w:sz w:val="6"/>
          <w:szCs w:val="6"/>
          <w:lang w:val="en-GB"/>
        </w:rPr>
      </w:pPr>
    </w:p>
    <w:p w14:paraId="704F2C7E" w14:textId="77777777" w:rsidR="00F930DE" w:rsidRPr="0099044B" w:rsidRDefault="00F930DE">
      <w:pPr>
        <w:pStyle w:val="CuerpoA"/>
        <w:suppressAutoHyphens/>
        <w:rPr>
          <w:rStyle w:val="Ninguno"/>
          <w:sz w:val="6"/>
          <w:szCs w:val="6"/>
          <w:lang w:val="en-GB"/>
        </w:rPr>
      </w:pPr>
    </w:p>
    <w:p w14:paraId="286ABF42" w14:textId="77777777" w:rsidR="00F930DE" w:rsidRPr="0099044B" w:rsidRDefault="007B40EC">
      <w:pPr>
        <w:pStyle w:val="Heading4"/>
        <w:keepNext w:val="0"/>
        <w:widowControl w:val="0"/>
        <w:tabs>
          <w:tab w:val="left" w:pos="5954"/>
        </w:tabs>
        <w:suppressAutoHyphens/>
        <w:jc w:val="center"/>
        <w:rPr>
          <w:rStyle w:val="Ninguno"/>
          <w:rFonts w:ascii="Times New Roman" w:eastAsia="Times New Roman" w:hAnsi="Times New Roman" w:cs="Times New Roman"/>
          <w:sz w:val="56"/>
          <w:szCs w:val="56"/>
          <w:u w:color="525252"/>
          <w:lang w:val="en-GB"/>
        </w:rPr>
      </w:pPr>
      <w:r w:rsidRPr="0099044B">
        <w:rPr>
          <w:rStyle w:val="Ninguno"/>
          <w:sz w:val="64"/>
          <w:szCs w:val="64"/>
          <w:u w:color="FF2D21"/>
          <w:lang w:val="en-GB"/>
        </w:rPr>
        <w:t>Xavier Struillou,</w:t>
      </w:r>
      <w:r w:rsidRPr="0099044B">
        <w:rPr>
          <w:rStyle w:val="Ninguno"/>
          <w:sz w:val="64"/>
          <w:szCs w:val="64"/>
          <w:u w:color="FF2D21"/>
          <w:lang w:val="en-GB"/>
        </w:rPr>
        <w:br/>
      </w:r>
      <w:r w:rsidRPr="0099044B">
        <w:rPr>
          <w:rStyle w:val="Ninguno"/>
          <w:sz w:val="64"/>
          <w:szCs w:val="64"/>
          <w:u w:color="FF2D21"/>
          <w:lang w:val="en-GB"/>
        </w:rPr>
        <w:t>new president of the EFP</w:t>
      </w:r>
      <w:r w:rsidRPr="0099044B">
        <w:rPr>
          <w:rStyle w:val="Ninguno"/>
          <w:sz w:val="56"/>
          <w:szCs w:val="56"/>
          <w:u w:color="525252"/>
          <w:lang w:val="en-GB"/>
        </w:rPr>
        <w:br/>
      </w:r>
    </w:p>
    <w:p w14:paraId="22380698" w14:textId="77777777" w:rsidR="00F930DE" w:rsidRPr="0099044B" w:rsidRDefault="00F930DE">
      <w:pPr>
        <w:pStyle w:val="Heading4"/>
        <w:keepNext w:val="0"/>
        <w:widowControl w:val="0"/>
        <w:tabs>
          <w:tab w:val="left" w:pos="5954"/>
        </w:tabs>
        <w:suppressAutoHyphens/>
        <w:jc w:val="center"/>
        <w:rPr>
          <w:rStyle w:val="Ninguno"/>
          <w:u w:color="525252"/>
          <w:lang w:val="en-GB"/>
        </w:rPr>
      </w:pPr>
    </w:p>
    <w:p w14:paraId="5A61B0DC" w14:textId="77777777" w:rsidR="00F930DE" w:rsidRPr="0099044B" w:rsidRDefault="007B40EC">
      <w:pPr>
        <w:pStyle w:val="Heading4"/>
        <w:keepNext w:val="0"/>
        <w:widowControl w:val="0"/>
        <w:tabs>
          <w:tab w:val="left" w:pos="5954"/>
        </w:tabs>
        <w:suppressAutoHyphens/>
        <w:jc w:val="center"/>
        <w:rPr>
          <w:rStyle w:val="Ninguno"/>
          <w:u w:color="525252"/>
          <w:lang w:val="en-GB"/>
        </w:rPr>
      </w:pPr>
      <w:r w:rsidRPr="0099044B">
        <w:rPr>
          <w:rStyle w:val="Ninguno"/>
          <w:u w:color="525252"/>
          <w:lang w:val="en-GB"/>
        </w:rPr>
        <w:t>Dr Xavier Struillou takes over from Prof Filippo Graziani as</w:t>
      </w:r>
    </w:p>
    <w:p w14:paraId="70CAD83D" w14:textId="77777777" w:rsidR="00F930DE" w:rsidRPr="0099044B" w:rsidRDefault="007B40EC">
      <w:pPr>
        <w:pStyle w:val="Heading4"/>
        <w:keepNext w:val="0"/>
        <w:widowControl w:val="0"/>
        <w:tabs>
          <w:tab w:val="left" w:pos="5954"/>
        </w:tabs>
        <w:suppressAutoHyphens/>
        <w:jc w:val="center"/>
        <w:rPr>
          <w:rStyle w:val="Ninguno"/>
          <w:u w:color="525252"/>
          <w:lang w:val="en-GB"/>
        </w:rPr>
      </w:pPr>
      <w:r w:rsidRPr="0099044B">
        <w:rPr>
          <w:rStyle w:val="Ninguno"/>
          <w:u w:color="525252"/>
          <w:lang w:val="en-GB"/>
        </w:rPr>
        <w:t>president of the European Federation of Periodontology (EFP),</w:t>
      </w:r>
    </w:p>
    <w:p w14:paraId="30D680B7" w14:textId="77777777" w:rsidR="00F930DE" w:rsidRPr="0099044B" w:rsidRDefault="007B40EC">
      <w:pPr>
        <w:pStyle w:val="Heading4"/>
        <w:keepNext w:val="0"/>
        <w:widowControl w:val="0"/>
        <w:tabs>
          <w:tab w:val="left" w:pos="5954"/>
        </w:tabs>
        <w:suppressAutoHyphens/>
        <w:jc w:val="center"/>
        <w:rPr>
          <w:rStyle w:val="Ninguno"/>
          <w:u w:color="525252"/>
          <w:lang w:val="en-GB"/>
        </w:rPr>
      </w:pPr>
      <w:r w:rsidRPr="0099044B">
        <w:rPr>
          <w:rStyle w:val="Ninguno"/>
          <w:u w:color="525252"/>
          <w:lang w:val="en-GB"/>
        </w:rPr>
        <w:t>the global benchmark in gum health and gum disease</w:t>
      </w:r>
    </w:p>
    <w:p w14:paraId="3014BD54" w14:textId="77777777" w:rsidR="00F930DE" w:rsidRPr="0099044B" w:rsidRDefault="00F930DE">
      <w:pPr>
        <w:pStyle w:val="CuerpoA"/>
        <w:rPr>
          <w:rStyle w:val="Ninguno"/>
          <w:u w:color="525252"/>
          <w:lang w:val="en-GB"/>
        </w:rPr>
      </w:pPr>
    </w:p>
    <w:p w14:paraId="26B018FB" w14:textId="77777777" w:rsidR="00F930DE" w:rsidRPr="0099044B" w:rsidRDefault="00F930DE">
      <w:pPr>
        <w:pStyle w:val="CuerpoA"/>
        <w:rPr>
          <w:rStyle w:val="Ninguno"/>
          <w:u w:color="525252"/>
          <w:lang w:val="en-GB"/>
        </w:rPr>
      </w:pPr>
    </w:p>
    <w:p w14:paraId="4CBB2A60" w14:textId="77777777" w:rsidR="00F930DE" w:rsidRPr="0099044B" w:rsidRDefault="007B40EC">
      <w:pPr>
        <w:pStyle w:val="Heading4"/>
        <w:keepNext w:val="0"/>
        <w:widowControl w:val="0"/>
        <w:tabs>
          <w:tab w:val="left" w:pos="5954"/>
        </w:tabs>
        <w:suppressAutoHyphens/>
        <w:jc w:val="center"/>
        <w:rPr>
          <w:rStyle w:val="Ninguno"/>
          <w:u w:color="525252"/>
          <w:lang w:val="en-GB"/>
        </w:rPr>
      </w:pPr>
      <w:r w:rsidRPr="0099044B">
        <w:rPr>
          <w:rStyle w:val="Ninguno"/>
          <w:u w:color="525252"/>
          <w:lang w:val="en-GB"/>
        </w:rPr>
        <w:t>Giving the best support to the 37 EFP-affiliated societies</w:t>
      </w:r>
    </w:p>
    <w:p w14:paraId="435592DF" w14:textId="77777777" w:rsidR="00F930DE" w:rsidRPr="0099044B" w:rsidRDefault="007B40EC">
      <w:pPr>
        <w:pStyle w:val="Heading4"/>
        <w:keepNext w:val="0"/>
        <w:widowControl w:val="0"/>
        <w:tabs>
          <w:tab w:val="left" w:pos="5954"/>
        </w:tabs>
        <w:suppressAutoHyphens/>
        <w:jc w:val="center"/>
        <w:rPr>
          <w:rStyle w:val="Ninguno"/>
          <w:u w:color="525252"/>
          <w:lang w:val="en-GB"/>
        </w:rPr>
      </w:pPr>
      <w:r w:rsidRPr="0099044B">
        <w:rPr>
          <w:rStyle w:val="Ninguno"/>
          <w:u w:color="525252"/>
          <w:lang w:val="en-GB"/>
        </w:rPr>
        <w:t>of periodontology is one of Xavier Struillou’s top priorities</w:t>
      </w:r>
    </w:p>
    <w:p w14:paraId="44F0415D" w14:textId="77777777" w:rsidR="00F930DE" w:rsidRPr="0099044B" w:rsidRDefault="00F930DE">
      <w:pPr>
        <w:pStyle w:val="CuerpoA"/>
        <w:rPr>
          <w:rStyle w:val="Ninguno"/>
          <w:u w:color="525252"/>
          <w:lang w:val="en-GB"/>
        </w:rPr>
      </w:pPr>
    </w:p>
    <w:p w14:paraId="50086A25" w14:textId="77777777" w:rsidR="00F930DE" w:rsidRPr="0099044B" w:rsidRDefault="00F930DE">
      <w:pPr>
        <w:pStyle w:val="CuerpoA"/>
        <w:rPr>
          <w:rStyle w:val="Ninguno"/>
          <w:u w:color="525252"/>
          <w:lang w:val="en-GB"/>
        </w:rPr>
      </w:pPr>
    </w:p>
    <w:p w14:paraId="6DDCF3B7" w14:textId="77777777" w:rsidR="00F930DE" w:rsidRPr="0099044B" w:rsidRDefault="00F930DE">
      <w:pPr>
        <w:pStyle w:val="CuerpoA"/>
        <w:rPr>
          <w:rStyle w:val="Ninguno"/>
          <w:u w:color="525252"/>
          <w:lang w:val="en-GB"/>
        </w:rPr>
      </w:pPr>
    </w:p>
    <w:p w14:paraId="507EB15C" w14:textId="77777777" w:rsidR="00F930DE" w:rsidRPr="0099044B" w:rsidRDefault="00F930DE">
      <w:pPr>
        <w:pStyle w:val="CuerpoA"/>
        <w:rPr>
          <w:rStyle w:val="Ninguno"/>
          <w:u w:color="525252"/>
          <w:lang w:val="en-GB"/>
        </w:rPr>
      </w:pPr>
    </w:p>
    <w:p w14:paraId="2766F642" w14:textId="77777777" w:rsidR="00F930DE" w:rsidRPr="0099044B" w:rsidRDefault="007B40EC">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r w:rsidRPr="0099044B">
        <w:rPr>
          <w:rStyle w:val="Ninguno"/>
          <w:rFonts w:ascii="Arial" w:hAnsi="Arial"/>
          <w:b/>
          <w:bCs/>
          <w:lang w:val="en-GB"/>
        </w:rPr>
        <w:t xml:space="preserve">Brussels, 1 </w:t>
      </w:r>
      <w:r w:rsidRPr="0099044B">
        <w:rPr>
          <w:rStyle w:val="Ninguno"/>
          <w:rFonts w:ascii="Arial" w:hAnsi="Arial"/>
          <w:b/>
          <w:bCs/>
          <w:lang w:val="en-GB"/>
        </w:rPr>
        <w:t>April</w:t>
      </w:r>
      <w:r w:rsidRPr="0099044B">
        <w:rPr>
          <w:rStyle w:val="Ninguno"/>
          <w:rFonts w:ascii="Arial" w:hAnsi="Arial"/>
          <w:b/>
          <w:bCs/>
          <w:lang w:val="en-GB"/>
        </w:rPr>
        <w:t xml:space="preserve"> 2020</w:t>
      </w:r>
      <w:r w:rsidRPr="0099044B">
        <w:rPr>
          <w:rStyle w:val="Ninguno"/>
          <w:rFonts w:ascii="Arial" w:hAnsi="Arial"/>
          <w:lang w:val="en-GB"/>
        </w:rPr>
        <w:t xml:space="preserve">. Xavier Struillou is the new president of the European Federation of Periodontology (EFP), the global </w:t>
      </w:r>
      <w:r w:rsidRPr="0099044B">
        <w:rPr>
          <w:rStyle w:val="Ninguno"/>
          <w:rFonts w:ascii="Arial" w:hAnsi="Arial"/>
          <w:lang w:val="en-GB"/>
        </w:rPr>
        <w:t>benchmark in periodontal science and practice and in implant dentistry.</w:t>
      </w:r>
    </w:p>
    <w:p w14:paraId="340201AB" w14:textId="77777777" w:rsidR="00F930DE" w:rsidRPr="0099044B" w:rsidRDefault="00F930DE">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p>
    <w:p w14:paraId="4C06BFBB" w14:textId="77777777" w:rsidR="00F930DE" w:rsidRPr="0099044B" w:rsidRDefault="007B40EC">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r w:rsidRPr="0099044B">
        <w:rPr>
          <w:rStyle w:val="Ninguno"/>
          <w:rFonts w:ascii="Arial" w:hAnsi="Arial"/>
          <w:lang w:val="en-GB"/>
        </w:rPr>
        <w:t xml:space="preserve">Associate professor of periodontology at the University of Nantes in France, Dr Xavier Struillou succeeds Prof Filippo Graziani from the University of Pisa in Italy at the top position of the EFP, a scientific organisation that brings together 37 national </w:t>
      </w:r>
      <w:r w:rsidRPr="0099044B">
        <w:rPr>
          <w:rStyle w:val="Ninguno"/>
          <w:rFonts w:ascii="Arial" w:hAnsi="Arial"/>
          <w:lang w:val="en-GB"/>
        </w:rPr>
        <w:t>member societies and more than 16,000 periodontists and other oral-healthcare professionals from Europe and around the world.</w:t>
      </w:r>
    </w:p>
    <w:p w14:paraId="39F65521" w14:textId="77777777" w:rsidR="00F930DE" w:rsidRPr="0099044B" w:rsidRDefault="00F930DE">
      <w:pPr>
        <w:pStyle w:val="CuerpoA"/>
        <w:widowControl w:val="0"/>
        <w:suppressAutoHyphens/>
        <w:jc w:val="both"/>
        <w:rPr>
          <w:rStyle w:val="Ninguno"/>
          <w:rFonts w:ascii="Arial" w:eastAsia="Arial" w:hAnsi="Arial" w:cs="Arial"/>
          <w:sz w:val="24"/>
          <w:szCs w:val="24"/>
          <w:lang w:val="en-GB"/>
        </w:rPr>
      </w:pPr>
    </w:p>
    <w:p w14:paraId="3A2CB7EB" w14:textId="77777777" w:rsidR="00F930DE" w:rsidRPr="0099044B" w:rsidRDefault="007B40EC">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r w:rsidRPr="0099044B">
        <w:rPr>
          <w:rStyle w:val="Ninguno"/>
          <w:rFonts w:ascii="Arial" w:hAnsi="Arial"/>
          <w:lang w:val="en-GB"/>
        </w:rPr>
        <w:t>A member of the executive committee of the EFP since 2017 and coordinator of European Gum Health Day 2018, Xavier Struillou is th</w:t>
      </w:r>
      <w:r w:rsidRPr="0099044B">
        <w:rPr>
          <w:rStyle w:val="Ninguno"/>
          <w:rFonts w:ascii="Arial" w:hAnsi="Arial"/>
          <w:lang w:val="en-GB"/>
        </w:rPr>
        <w:t>e first Frenchman to lead the EFP since Jean-Louis Giovannoli, who was the federation</w:t>
      </w:r>
      <w:r w:rsidRPr="0099044B">
        <w:rPr>
          <w:rStyle w:val="Ninguno"/>
          <w:rFonts w:ascii="Arial" w:hAnsi="Arial"/>
          <w:lang w:val="en-GB"/>
        </w:rPr>
        <w:t>’</w:t>
      </w:r>
      <w:r w:rsidRPr="0099044B">
        <w:rPr>
          <w:rStyle w:val="Ninguno"/>
          <w:rFonts w:ascii="Arial" w:hAnsi="Arial"/>
          <w:lang w:val="en-GB"/>
        </w:rPr>
        <w:t>s first president back in 1992.</w:t>
      </w:r>
    </w:p>
    <w:p w14:paraId="60987F8C" w14:textId="77777777" w:rsidR="00F930DE" w:rsidRPr="0099044B" w:rsidRDefault="00F930DE">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p>
    <w:p w14:paraId="5561FB25" w14:textId="77777777" w:rsidR="00F930DE" w:rsidRPr="0099044B" w:rsidRDefault="007B40EC">
      <w:pPr>
        <w:pStyle w:val="CuerpoA"/>
        <w:widowControl w:val="0"/>
        <w:suppressAutoHyphens/>
        <w:jc w:val="both"/>
        <w:rPr>
          <w:rStyle w:val="Ninguno"/>
          <w:rFonts w:ascii="Arial" w:eastAsia="Arial" w:hAnsi="Arial" w:cs="Arial"/>
          <w:sz w:val="24"/>
          <w:szCs w:val="24"/>
          <w:lang w:val="en-GB"/>
          <w14:textOutline w14:w="12700" w14:cap="flat" w14:cmpd="sng" w14:algn="ctr">
            <w14:noFill/>
            <w14:prstDash w14:val="solid"/>
            <w14:miter w14:lim="400000"/>
          </w14:textOutline>
        </w:rPr>
      </w:pPr>
      <w:r w:rsidRPr="0099044B">
        <w:rPr>
          <w:rStyle w:val="Ninguno"/>
          <w:rFonts w:ascii="Arial" w:hAnsi="Arial"/>
          <w:sz w:val="24"/>
          <w:szCs w:val="24"/>
          <w:lang w:val="en-GB"/>
          <w14:textOutline w14:w="12700" w14:cap="flat" w14:cmpd="sng" w14:algn="ctr">
            <w14:noFill/>
            <w14:prstDash w14:val="solid"/>
            <w14:miter w14:lim="400000"/>
          </w14:textOutline>
        </w:rPr>
        <w:t>Listening to EFP-affiliated societies and collaborating closely w</w:t>
      </w:r>
      <w:r w:rsidRPr="0099044B">
        <w:rPr>
          <w:rStyle w:val="Ninguno"/>
          <w:rFonts w:ascii="Arial" w:hAnsi="Arial"/>
          <w:sz w:val="24"/>
          <w:szCs w:val="24"/>
          <w:lang w:val="en-GB"/>
          <w14:textOutline w14:w="12700" w14:cap="flat" w14:cmpd="sng" w14:algn="ctr">
            <w14:noFill/>
            <w14:prstDash w14:val="solid"/>
            <w14:miter w14:lim="400000"/>
          </w14:textOutline>
        </w:rPr>
        <w:t>ith them are high among Struillou</w:t>
      </w:r>
      <w:r w:rsidRPr="0099044B">
        <w:rPr>
          <w:rStyle w:val="Ninguno"/>
          <w:rFonts w:ascii="Arial" w:hAnsi="Arial"/>
          <w:sz w:val="24"/>
          <w:szCs w:val="24"/>
          <w:lang w:val="en-GB"/>
          <w14:textOutline w14:w="12700" w14:cap="flat" w14:cmpd="sng" w14:algn="ctr">
            <w14:noFill/>
            <w14:prstDash w14:val="solid"/>
            <w14:miter w14:lim="400000"/>
          </w14:textOutline>
        </w:rPr>
        <w:t>’</w:t>
      </w:r>
      <w:r w:rsidRPr="0099044B">
        <w:rPr>
          <w:rStyle w:val="Ninguno"/>
          <w:rFonts w:ascii="Arial" w:hAnsi="Arial"/>
          <w:sz w:val="24"/>
          <w:szCs w:val="24"/>
          <w:lang w:val="en-GB"/>
          <w14:textOutline w14:w="12700" w14:cap="flat" w14:cmpd="sng" w14:algn="ctr">
            <w14:noFill/>
            <w14:prstDash w14:val="solid"/>
            <w14:miter w14:lim="400000"/>
          </w14:textOutline>
        </w:rPr>
        <w:t xml:space="preserve">s priorities: </w:t>
      </w:r>
      <w:r w:rsidRPr="0099044B">
        <w:rPr>
          <w:rStyle w:val="Ninguno"/>
          <w:rFonts w:ascii="Arial" w:hAnsi="Arial"/>
          <w:sz w:val="24"/>
          <w:szCs w:val="24"/>
          <w:lang w:val="en-GB"/>
          <w14:textOutline w14:w="12700" w14:cap="flat" w14:cmpd="sng" w14:algn="ctr">
            <w14:noFill/>
            <w14:prstDash w14:val="solid"/>
            <w14:miter w14:lim="400000"/>
          </w14:textOutline>
        </w:rPr>
        <w:t>“</w:t>
      </w:r>
      <w:r w:rsidRPr="0099044B">
        <w:rPr>
          <w:rStyle w:val="Ninguno"/>
          <w:rFonts w:ascii="Arial" w:hAnsi="Arial"/>
          <w:sz w:val="24"/>
          <w:szCs w:val="24"/>
          <w:lang w:val="en-GB"/>
          <w14:textOutline w14:w="12700" w14:cap="flat" w14:cmpd="sng" w14:algn="ctr">
            <w14:noFill/>
            <w14:prstDash w14:val="solid"/>
            <w14:miter w14:lim="400000"/>
          </w14:textOutline>
        </w:rPr>
        <w:t>At the EFP we aim to inspire our member societies, to guide them, and to serve them. The heart and the engine of our federation is our 37 affiliated societies. Their drive is the EFP</w:t>
      </w:r>
      <w:r w:rsidRPr="0099044B">
        <w:rPr>
          <w:rStyle w:val="Ninguno"/>
          <w:rFonts w:ascii="Arial" w:hAnsi="Arial"/>
          <w:sz w:val="24"/>
          <w:szCs w:val="24"/>
          <w:lang w:val="en-GB"/>
          <w14:textOutline w14:w="12700" w14:cap="flat" w14:cmpd="sng" w14:algn="ctr">
            <w14:noFill/>
            <w14:prstDash w14:val="solid"/>
            <w14:miter w14:lim="400000"/>
          </w14:textOutline>
        </w:rPr>
        <w:t>’</w:t>
      </w:r>
      <w:r w:rsidRPr="0099044B">
        <w:rPr>
          <w:rStyle w:val="Ninguno"/>
          <w:rFonts w:ascii="Arial" w:hAnsi="Arial"/>
          <w:sz w:val="24"/>
          <w:szCs w:val="24"/>
          <w:lang w:val="en-GB"/>
          <w14:textOutline w14:w="12700" w14:cap="flat" w14:cmpd="sng" w14:algn="ctr">
            <w14:noFill/>
            <w14:prstDash w14:val="solid"/>
            <w14:miter w14:lim="400000"/>
          </w14:textOutline>
        </w:rPr>
        <w:t>s drive, and we are deeply indebted to them.</w:t>
      </w:r>
      <w:r w:rsidRPr="0099044B">
        <w:rPr>
          <w:rStyle w:val="Ninguno"/>
          <w:rFonts w:ascii="Arial" w:hAnsi="Arial"/>
          <w:sz w:val="24"/>
          <w:szCs w:val="24"/>
          <w:lang w:val="en-GB"/>
          <w14:textOutline w14:w="12700" w14:cap="flat" w14:cmpd="sng" w14:algn="ctr">
            <w14:noFill/>
            <w14:prstDash w14:val="solid"/>
            <w14:miter w14:lim="400000"/>
          </w14:textOutline>
        </w:rPr>
        <w:t>”</w:t>
      </w:r>
    </w:p>
    <w:p w14:paraId="2AEC99C0" w14:textId="77777777" w:rsidR="00F930DE" w:rsidRPr="0099044B" w:rsidRDefault="00F930DE">
      <w:pPr>
        <w:pStyle w:val="CuerpoA"/>
        <w:widowControl w:val="0"/>
        <w:suppressAutoHyphens/>
        <w:jc w:val="both"/>
        <w:rPr>
          <w:rStyle w:val="Ninguno"/>
          <w:rFonts w:ascii="Arial" w:eastAsia="Arial" w:hAnsi="Arial" w:cs="Arial"/>
          <w:sz w:val="24"/>
          <w:szCs w:val="24"/>
          <w:lang w:val="en-GB"/>
          <w14:textOutline w14:w="12700" w14:cap="flat" w14:cmpd="sng" w14:algn="ctr">
            <w14:noFill/>
            <w14:prstDash w14:val="solid"/>
            <w14:miter w14:lim="400000"/>
          </w14:textOutline>
        </w:rPr>
      </w:pPr>
    </w:p>
    <w:p w14:paraId="51D33663" w14:textId="77777777" w:rsidR="00F930DE" w:rsidRPr="0099044B" w:rsidRDefault="00F930DE">
      <w:pPr>
        <w:pStyle w:val="CuerpoA"/>
        <w:widowControl w:val="0"/>
        <w:suppressAutoHyphens/>
        <w:jc w:val="both"/>
        <w:rPr>
          <w:rStyle w:val="Ninguno"/>
          <w:rFonts w:ascii="Arial" w:eastAsia="Arial" w:hAnsi="Arial" w:cs="Arial"/>
          <w:sz w:val="24"/>
          <w:szCs w:val="24"/>
          <w:lang w:val="en-GB"/>
          <w14:textOutline w14:w="12700" w14:cap="flat" w14:cmpd="sng" w14:algn="ctr">
            <w14:noFill/>
            <w14:prstDash w14:val="solid"/>
            <w14:miter w14:lim="400000"/>
          </w14:textOutline>
        </w:rPr>
      </w:pPr>
    </w:p>
    <w:p w14:paraId="2EDA536D" w14:textId="77777777" w:rsidR="00F930DE" w:rsidRPr="0099044B" w:rsidRDefault="007B40EC">
      <w:pPr>
        <w:pStyle w:val="CuerpoA"/>
        <w:widowControl w:val="0"/>
        <w:suppressAutoHyphens/>
        <w:jc w:val="both"/>
        <w:rPr>
          <w:lang w:val="en-GB"/>
        </w:rPr>
      </w:pPr>
      <w:r w:rsidRPr="0099044B">
        <w:rPr>
          <w:rStyle w:val="Ninguno"/>
          <w:rFonts w:ascii="Arial" w:hAnsi="Arial"/>
          <w:b/>
          <w:bCs/>
          <w:sz w:val="26"/>
          <w:szCs w:val="26"/>
          <w:lang w:val="en-GB"/>
        </w:rPr>
        <w:t>Periodontal health for a better life</w:t>
      </w:r>
    </w:p>
    <w:p w14:paraId="08BF3FD0" w14:textId="77777777" w:rsidR="00F930DE" w:rsidRPr="0099044B" w:rsidRDefault="00F930DE">
      <w:pPr>
        <w:pStyle w:val="NormalWeb"/>
        <w:suppressAutoHyphens/>
        <w:jc w:val="both"/>
        <w:rPr>
          <w:rStyle w:val="Ninguno"/>
          <w:rFonts w:ascii="Arial" w:eastAsia="Arial" w:hAnsi="Arial" w:cs="Arial"/>
          <w:sz w:val="18"/>
          <w:szCs w:val="18"/>
          <w:shd w:val="clear" w:color="auto" w:fill="FEFEFE"/>
          <w:lang w:val="en-GB"/>
        </w:rPr>
      </w:pPr>
    </w:p>
    <w:p w14:paraId="629BF516" w14:textId="77777777" w:rsidR="0099044B" w:rsidRDefault="007B40EC">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hAnsi="Arial"/>
          <w:lang w:val="en-GB"/>
        </w:rPr>
      </w:pPr>
      <w:r w:rsidRPr="0099044B">
        <w:rPr>
          <w:rStyle w:val="Ninguno"/>
          <w:rFonts w:ascii="Arial" w:hAnsi="Arial"/>
          <w:lang w:val="en-GB"/>
        </w:rPr>
        <w:t>Xavier highlights EFP initiatives such as  campaigns with partners, new evidence-b</w:t>
      </w:r>
      <w:r w:rsidRPr="0099044B">
        <w:rPr>
          <w:rStyle w:val="Ninguno"/>
          <w:rFonts w:ascii="Arial" w:hAnsi="Arial"/>
          <w:lang w:val="en-GB"/>
        </w:rPr>
        <w:t xml:space="preserve">ased guidelines due to be published by the end of April, and events such as EuroPerio, Perio Master Clinic, Perio Workshop, and Gum Health Day, noting how the EFP provides </w:t>
      </w:r>
      <w:r w:rsidRPr="0099044B">
        <w:rPr>
          <w:rStyle w:val="Ninguno"/>
          <w:rFonts w:ascii="Arial" w:hAnsi="Arial"/>
          <w:lang w:val="en-GB"/>
        </w:rPr>
        <w:t>“</w:t>
      </w:r>
      <w:r w:rsidRPr="0099044B">
        <w:rPr>
          <w:rStyle w:val="Ninguno"/>
          <w:rFonts w:ascii="Arial" w:hAnsi="Arial"/>
          <w:lang w:val="en-GB"/>
        </w:rPr>
        <w:t xml:space="preserve">a framework for patients to have better treatment, for citizens to be made aware of gum </w:t>
      </w:r>
    </w:p>
    <w:p w14:paraId="321B9CB2" w14:textId="77777777" w:rsidR="0099044B" w:rsidRDefault="0099044B">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hAnsi="Arial"/>
          <w:lang w:val="en-GB"/>
        </w:rPr>
      </w:pPr>
    </w:p>
    <w:p w14:paraId="2BFFBF6B" w14:textId="71897BA6" w:rsidR="00F930DE" w:rsidRPr="0099044B" w:rsidRDefault="0099044B">
      <w:pPr>
        <w:pStyle w:val="Cuerpo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r w:rsidRPr="0099044B">
        <w:rPr>
          <w:rStyle w:val="Ninguno"/>
          <w:rFonts w:ascii="Arial" w:eastAsia="Arial" w:hAnsi="Arial" w:cs="Arial"/>
          <w:noProof/>
          <w:shd w:val="clear" w:color="auto" w:fill="FEFEFE"/>
          <w:lang w:val="en-GB"/>
        </w:rPr>
        <w:lastRenderedPageBreak/>
        <w:drawing>
          <wp:anchor distT="0" distB="0" distL="0" distR="0" simplePos="0" relativeHeight="251660288" behindDoc="0" locked="0" layoutInCell="1" allowOverlap="1" wp14:anchorId="5FBBF412" wp14:editId="620F7AFF">
            <wp:simplePos x="0" y="0"/>
            <wp:positionH relativeFrom="margin">
              <wp:posOffset>1725295</wp:posOffset>
            </wp:positionH>
            <wp:positionV relativeFrom="page">
              <wp:posOffset>140970</wp:posOffset>
            </wp:positionV>
            <wp:extent cx="2411730" cy="399415"/>
            <wp:effectExtent l="0" t="0" r="1270" b="0"/>
            <wp:wrapSquare wrapText="bothSides" distT="0" distB="0" distL="0" distR="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6"/>
                    <a:stretch>
                      <a:fillRect/>
                    </a:stretch>
                  </pic:blipFill>
                  <pic:spPr>
                    <a:xfrm>
                      <a:off x="0" y="0"/>
                      <a:ext cx="2411730" cy="399415"/>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r w:rsidR="007B40EC" w:rsidRPr="0099044B">
        <w:rPr>
          <w:rStyle w:val="Ninguno"/>
          <w:rFonts w:ascii="Arial" w:hAnsi="Arial"/>
          <w:lang w:val="en-GB"/>
        </w:rPr>
        <w:t xml:space="preserve">health, for professionals to be kept updated, and for students to be trained </w:t>
      </w:r>
      <w:r w:rsidR="007B40EC" w:rsidRPr="0099044B">
        <w:rPr>
          <w:rStyle w:val="Ninguno"/>
          <w:rFonts w:ascii="Arial" w:hAnsi="Arial"/>
          <w:lang w:val="en-GB"/>
        </w:rPr>
        <w:t xml:space="preserve">– </w:t>
      </w:r>
      <w:r w:rsidR="007B40EC" w:rsidRPr="0099044B">
        <w:rPr>
          <w:rStyle w:val="Ninguno"/>
          <w:rFonts w:ascii="Arial" w:hAnsi="Arial"/>
          <w:lang w:val="en-GB"/>
        </w:rPr>
        <w:t xml:space="preserve">always in the context of our shared goal of </w:t>
      </w:r>
      <w:r w:rsidR="007B40EC" w:rsidRPr="0099044B">
        <w:rPr>
          <w:rStyle w:val="Ninguno"/>
          <w:rFonts w:ascii="Arial" w:hAnsi="Arial"/>
          <w:lang w:val="en-GB"/>
        </w:rPr>
        <w:t>“</w:t>
      </w:r>
      <w:r w:rsidR="007B40EC" w:rsidRPr="0099044B">
        <w:rPr>
          <w:rStyle w:val="Ninguno"/>
          <w:rFonts w:ascii="Arial" w:hAnsi="Arial"/>
          <w:lang w:val="en-GB"/>
        </w:rPr>
        <w:t>periodontal health for a better life</w:t>
      </w:r>
      <w:r w:rsidR="007B40EC" w:rsidRPr="0099044B">
        <w:rPr>
          <w:rStyle w:val="Ninguno"/>
          <w:rFonts w:ascii="Arial" w:hAnsi="Arial"/>
          <w:lang w:val="en-GB"/>
        </w:rPr>
        <w:t>”</w:t>
      </w:r>
      <w:r w:rsidR="007B40EC" w:rsidRPr="0099044B">
        <w:rPr>
          <w:rStyle w:val="Ninguno"/>
          <w:rFonts w:ascii="Arial" w:hAnsi="Arial"/>
          <w:lang w:val="en-GB"/>
        </w:rPr>
        <w:t>.</w:t>
      </w:r>
    </w:p>
    <w:p w14:paraId="7272CA89" w14:textId="77777777" w:rsidR="00F930DE" w:rsidRPr="0099044B" w:rsidRDefault="00F930DE">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sz w:val="24"/>
          <w:szCs w:val="24"/>
          <w:shd w:val="clear" w:color="auto" w:fill="FEFEFE"/>
          <w:lang w:val="en-GB"/>
        </w:rPr>
      </w:pPr>
    </w:p>
    <w:p w14:paraId="38D0D5D1" w14:textId="77777777" w:rsidR="00F930DE" w:rsidRPr="0099044B" w:rsidRDefault="007B40E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r w:rsidRPr="0099044B">
        <w:rPr>
          <w:rStyle w:val="Ninguno"/>
          <w:rFonts w:ascii="Arial" w:hAnsi="Arial"/>
          <w:sz w:val="24"/>
          <w:szCs w:val="24"/>
          <w:shd w:val="clear" w:color="auto" w:fill="FEFEFE"/>
          <w:lang w:val="en-GB"/>
        </w:rPr>
        <w:t xml:space="preserve">Addressing the effects of the coronavirus pandemic, the new EFP president sends a message of support to all members of the oral-healthcare team involved in offering urgent treatment and service to patients. </w:t>
      </w:r>
      <w:r w:rsidRPr="0099044B">
        <w:rPr>
          <w:rStyle w:val="Ninguno"/>
          <w:rFonts w:ascii="Arial" w:hAnsi="Arial"/>
          <w:sz w:val="24"/>
          <w:szCs w:val="24"/>
          <w:shd w:val="clear" w:color="auto" w:fill="FEFEFE"/>
          <w:lang w:val="en-GB"/>
        </w:rPr>
        <w:t>“</w:t>
      </w:r>
      <w:r w:rsidRPr="0099044B">
        <w:rPr>
          <w:rStyle w:val="Ninguno"/>
          <w:rFonts w:ascii="Arial" w:hAnsi="Arial"/>
          <w:sz w:val="24"/>
          <w:szCs w:val="24"/>
          <w:shd w:val="clear" w:color="auto" w:fill="FEFEFE"/>
          <w:lang w:val="en-GB"/>
        </w:rPr>
        <w:t xml:space="preserve">On behalf of the EFP, thank you for your sense </w:t>
      </w:r>
      <w:r w:rsidRPr="0099044B">
        <w:rPr>
          <w:rStyle w:val="Ninguno"/>
          <w:rFonts w:ascii="Arial" w:hAnsi="Arial"/>
          <w:sz w:val="24"/>
          <w:szCs w:val="24"/>
          <w:shd w:val="clear" w:color="auto" w:fill="FEFEFE"/>
          <w:lang w:val="en-GB"/>
        </w:rPr>
        <w:t>of duty, your professionalism, and for adopting safe practices and standard procedures according to each country,</w:t>
      </w:r>
      <w:r w:rsidRPr="0099044B">
        <w:rPr>
          <w:rStyle w:val="Ninguno"/>
          <w:rFonts w:ascii="Arial" w:hAnsi="Arial"/>
          <w:sz w:val="24"/>
          <w:szCs w:val="24"/>
          <w:shd w:val="clear" w:color="auto" w:fill="FEFEFE"/>
          <w:lang w:val="en-GB"/>
        </w:rPr>
        <w:t xml:space="preserve">” </w:t>
      </w:r>
      <w:r w:rsidRPr="0099044B">
        <w:rPr>
          <w:rStyle w:val="Ninguno"/>
          <w:rFonts w:ascii="Arial" w:hAnsi="Arial"/>
          <w:sz w:val="24"/>
          <w:szCs w:val="24"/>
          <w:shd w:val="clear" w:color="auto" w:fill="FEFEFE"/>
          <w:lang w:val="en-GB"/>
        </w:rPr>
        <w:t>he says.</w:t>
      </w:r>
    </w:p>
    <w:p w14:paraId="3EA78A11" w14:textId="77777777" w:rsidR="00F930DE" w:rsidRPr="0099044B" w:rsidRDefault="00F930DE">
      <w:pPr>
        <w:pStyle w:val="Cuerpo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lang w:val="en-GB"/>
        </w:rPr>
      </w:pPr>
    </w:p>
    <w:p w14:paraId="3C689188" w14:textId="77777777" w:rsidR="00F930DE" w:rsidRPr="0099044B" w:rsidRDefault="007B40EC">
      <w:pPr>
        <w:pStyle w:val="Poromisin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Style w:val="Ninguno"/>
          <w:rFonts w:ascii="Arial" w:eastAsia="Arial" w:hAnsi="Arial" w:cs="Arial"/>
          <w:sz w:val="24"/>
          <w:szCs w:val="24"/>
          <w:shd w:val="clear" w:color="auto" w:fill="FEFEFE"/>
          <w:lang w:val="en-GB"/>
        </w:rPr>
      </w:pPr>
      <w:r w:rsidRPr="0099044B">
        <w:rPr>
          <w:rStyle w:val="Ninguno"/>
          <w:rFonts w:ascii="Arial" w:hAnsi="Arial"/>
          <w:sz w:val="24"/>
          <w:szCs w:val="24"/>
          <w:shd w:val="clear" w:color="auto" w:fill="FEFEFE"/>
          <w:lang w:val="en-GB"/>
        </w:rPr>
        <w:t xml:space="preserve">In leading the EFP, Xavier Struillou teams up with secretary-general Nicola West (University of Bristol, UK), treasurer Monique </w:t>
      </w:r>
      <w:proofErr w:type="spellStart"/>
      <w:r w:rsidRPr="0099044B">
        <w:rPr>
          <w:rStyle w:val="Ninguno"/>
          <w:rFonts w:ascii="Arial" w:hAnsi="Arial"/>
          <w:sz w:val="24"/>
          <w:szCs w:val="24"/>
          <w:shd w:val="clear" w:color="auto" w:fill="FEFEFE"/>
          <w:lang w:val="en-GB"/>
        </w:rPr>
        <w:t>Dan</w:t>
      </w:r>
      <w:r w:rsidRPr="0099044B">
        <w:rPr>
          <w:rStyle w:val="Ninguno"/>
          <w:rFonts w:ascii="Arial" w:hAnsi="Arial"/>
          <w:sz w:val="24"/>
          <w:szCs w:val="24"/>
          <w:shd w:val="clear" w:color="auto" w:fill="FEFEFE"/>
          <w:lang w:val="en-GB"/>
        </w:rPr>
        <w:t>ser</w:t>
      </w:r>
      <w:proofErr w:type="spellEnd"/>
      <w:r w:rsidRPr="0099044B">
        <w:rPr>
          <w:rStyle w:val="Ninguno"/>
          <w:rFonts w:ascii="Arial" w:hAnsi="Arial"/>
          <w:sz w:val="24"/>
          <w:szCs w:val="24"/>
          <w:shd w:val="clear" w:color="auto" w:fill="FEFEFE"/>
          <w:lang w:val="en-GB"/>
        </w:rPr>
        <w:t xml:space="preserve"> (University of Amsterdam, Netherlands), president-elect </w:t>
      </w:r>
      <w:proofErr w:type="spellStart"/>
      <w:r w:rsidRPr="0099044B">
        <w:rPr>
          <w:rStyle w:val="Ninguno"/>
          <w:rFonts w:ascii="Arial" w:hAnsi="Arial"/>
          <w:sz w:val="24"/>
          <w:szCs w:val="24"/>
          <w:shd w:val="clear" w:color="auto" w:fill="FEFEFE"/>
          <w:lang w:val="en-GB"/>
        </w:rPr>
        <w:t>Lior</w:t>
      </w:r>
      <w:proofErr w:type="spellEnd"/>
      <w:r w:rsidRPr="0099044B">
        <w:rPr>
          <w:rStyle w:val="Ninguno"/>
          <w:rFonts w:ascii="Arial" w:hAnsi="Arial"/>
          <w:sz w:val="24"/>
          <w:szCs w:val="24"/>
          <w:shd w:val="clear" w:color="auto" w:fill="FEFEFE"/>
          <w:lang w:val="en-GB"/>
        </w:rPr>
        <w:t xml:space="preserve"> Shapira (Hebrew University-Hadassah Medical Centre, Jerusalem, Israel), elected member and Gum Health Day 2020 coordinator Andreas Stavropoulos (University of Malm</w:t>
      </w:r>
      <w:r w:rsidRPr="0099044B">
        <w:rPr>
          <w:rStyle w:val="Ninguno"/>
          <w:rFonts w:ascii="Arial" w:hAnsi="Arial"/>
          <w:sz w:val="24"/>
          <w:szCs w:val="24"/>
          <w:shd w:val="clear" w:color="auto" w:fill="FEFEFE"/>
          <w:lang w:val="en-GB"/>
        </w:rPr>
        <w:t>ö</w:t>
      </w:r>
      <w:r w:rsidRPr="0099044B">
        <w:rPr>
          <w:rStyle w:val="Ninguno"/>
          <w:rFonts w:ascii="Arial" w:hAnsi="Arial"/>
          <w:sz w:val="24"/>
          <w:szCs w:val="24"/>
          <w:shd w:val="clear" w:color="auto" w:fill="FEFEFE"/>
          <w:lang w:val="en-GB"/>
        </w:rPr>
        <w:t>, Sweden), and the 2018-201</w:t>
      </w:r>
      <w:r w:rsidRPr="0099044B">
        <w:rPr>
          <w:rStyle w:val="Ninguno"/>
          <w:rFonts w:ascii="Arial" w:hAnsi="Arial"/>
          <w:sz w:val="24"/>
          <w:szCs w:val="24"/>
          <w:shd w:val="clear" w:color="auto" w:fill="FEFEFE"/>
          <w:lang w:val="en-GB"/>
        </w:rPr>
        <w:t>9 president Filippo Graziani.</w:t>
      </w:r>
    </w:p>
    <w:p w14:paraId="12A3E2B4" w14:textId="77777777" w:rsidR="00F930DE" w:rsidRPr="0099044B" w:rsidRDefault="00F930DE">
      <w:pPr>
        <w:pStyle w:val="CuerpoA"/>
        <w:widowControl w:val="0"/>
        <w:suppressAutoHyphens/>
        <w:jc w:val="both"/>
        <w:rPr>
          <w:rStyle w:val="Ninguno"/>
          <w:rFonts w:ascii="Arial" w:eastAsia="Arial" w:hAnsi="Arial" w:cs="Arial"/>
          <w:sz w:val="24"/>
          <w:szCs w:val="24"/>
          <w:lang w:val="en-GB"/>
        </w:rPr>
      </w:pPr>
    </w:p>
    <w:p w14:paraId="343CD421" w14:textId="77777777" w:rsidR="00F930DE" w:rsidRPr="0099044B" w:rsidRDefault="00F930DE">
      <w:pPr>
        <w:pStyle w:val="CuerpoA"/>
        <w:widowControl w:val="0"/>
        <w:suppressAutoHyphens/>
        <w:jc w:val="both"/>
        <w:rPr>
          <w:rStyle w:val="Ninguno"/>
          <w:rFonts w:ascii="Arial" w:eastAsia="Arial" w:hAnsi="Arial" w:cs="Arial"/>
          <w:sz w:val="24"/>
          <w:szCs w:val="24"/>
          <w:lang w:val="en-GB"/>
        </w:rPr>
      </w:pPr>
    </w:p>
    <w:p w14:paraId="1CA2CD6F" w14:textId="77777777" w:rsidR="00F930DE" w:rsidRPr="0099044B" w:rsidRDefault="007B40EC">
      <w:pPr>
        <w:pStyle w:val="CuerpoA"/>
        <w:widowControl w:val="0"/>
        <w:suppressAutoHyphens/>
        <w:jc w:val="both"/>
        <w:rPr>
          <w:lang w:val="en-GB"/>
        </w:rPr>
      </w:pPr>
      <w:r w:rsidRPr="0099044B">
        <w:rPr>
          <w:rStyle w:val="Ninguno"/>
          <w:rFonts w:ascii="Arial" w:hAnsi="Arial"/>
          <w:b/>
          <w:bCs/>
          <w:sz w:val="26"/>
          <w:szCs w:val="26"/>
          <w:lang w:val="en-GB"/>
        </w:rPr>
        <w:t>EFP, global benchmark in periodontology</w:t>
      </w:r>
    </w:p>
    <w:p w14:paraId="2CAFCDD4" w14:textId="77777777" w:rsidR="00F930DE" w:rsidRPr="0099044B" w:rsidRDefault="00F930DE">
      <w:pPr>
        <w:pStyle w:val="NormalWeb"/>
        <w:suppressAutoHyphens/>
        <w:jc w:val="both"/>
        <w:rPr>
          <w:rStyle w:val="Ninguno"/>
          <w:sz w:val="18"/>
          <w:szCs w:val="18"/>
          <w:lang w:val="en-GB"/>
        </w:rPr>
      </w:pPr>
    </w:p>
    <w:p w14:paraId="6F7801D3" w14:textId="77777777" w:rsidR="00F930DE" w:rsidRPr="0099044B" w:rsidRDefault="007B40EC">
      <w:pPr>
        <w:pStyle w:val="NormalWeb"/>
        <w:suppressAutoHyphens/>
        <w:jc w:val="both"/>
        <w:rPr>
          <w:rStyle w:val="Ninguno"/>
          <w:rFonts w:ascii="Arial" w:eastAsia="Arial" w:hAnsi="Arial" w:cs="Arial"/>
          <w:lang w:val="en-GB"/>
          <w14:textOutline w14:w="12700" w14:cap="flat" w14:cmpd="sng" w14:algn="ctr">
            <w14:noFill/>
            <w14:prstDash w14:val="solid"/>
            <w14:miter w14:lim="400000"/>
          </w14:textOutline>
          <w14:textFill>
            <w14:solidFill>
              <w14:srgbClr w14:val="000000">
                <w14:alpha w14:val="9802"/>
              </w14:srgbClr>
            </w14:solidFill>
          </w14:textFill>
        </w:rPr>
      </w:pP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The European Federation of Periodontology (EFP) is a non-profit organisation dedicated to promoting awareness of periodontal science and the importance of gum h</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 xml:space="preserve">ealth. Its guiding vision is </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periodontal health fo</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r a better life.</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w:t>
      </w:r>
    </w:p>
    <w:p w14:paraId="69EAE440" w14:textId="77777777" w:rsidR="00F930DE" w:rsidRPr="0099044B" w:rsidRDefault="007B40EC">
      <w:pPr>
        <w:pStyle w:val="NormalWeb"/>
        <w:suppressAutoHyphens/>
        <w:jc w:val="both"/>
        <w:rPr>
          <w:rStyle w:val="Ninguno"/>
          <w:rFonts w:ascii="Arial" w:eastAsia="Arial" w:hAnsi="Arial" w:cs="Arial"/>
          <w:lang w:val="en-GB"/>
          <w14:textOutline w14:w="12700" w14:cap="flat" w14:cmpd="sng" w14:algn="ctr">
            <w14:noFill/>
            <w14:prstDash w14:val="solid"/>
            <w14:miter w14:lim="400000"/>
          </w14:textOutline>
          <w14:textFill>
            <w14:solidFill>
              <w14:srgbClr w14:val="000000">
                <w14:alpha w14:val="9802"/>
              </w14:srgbClr>
            </w14:solidFill>
          </w14:textFill>
        </w:rPr>
      </w:pP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 xml:space="preserve"> around the world. It supports evidence-based science in periodontal and oral health and it promotes events and campaigns aimed at both professionals and the public.</w:t>
      </w:r>
    </w:p>
    <w:p w14:paraId="73435AF7" w14:textId="77777777" w:rsidR="00F930DE" w:rsidRPr="0099044B" w:rsidRDefault="007B40EC">
      <w:pPr>
        <w:pStyle w:val="NormalWeb"/>
        <w:suppressAutoHyphens/>
        <w:jc w:val="both"/>
        <w:rPr>
          <w:rStyle w:val="Ninguno"/>
          <w:rFonts w:ascii="Arial" w:eastAsia="Arial" w:hAnsi="Arial" w:cs="Arial"/>
          <w:lang w:val="en-GB"/>
          <w14:textOutline w14:w="12700" w14:cap="flat" w14:cmpd="sng" w14:algn="ctr">
            <w14:noFill/>
            <w14:prstDash w14:val="solid"/>
            <w14:miter w14:lim="400000"/>
          </w14:textOutline>
          <w14:textFill>
            <w14:solidFill>
              <w14:srgbClr w14:val="000000">
                <w14:alpha w14:val="9802"/>
              </w14:srgbClr>
            </w14:solidFill>
          </w14:textFill>
        </w:rPr>
      </w:pP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The EFP organises EuroPerio, the world</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s leading congress in periodontology and implant dentistry, as well as other important professional and expert events such as Perio Master Clinic and Perio Work</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shop. The annual Gum Health Day on May 12, organised by the EFP and its member societies, brings key messages on gum health to millions of people across the world.</w:t>
      </w:r>
    </w:p>
    <w:p w14:paraId="7A05AF43" w14:textId="77777777" w:rsidR="00F930DE" w:rsidRPr="0099044B" w:rsidRDefault="007B40EC">
      <w:pPr>
        <w:pStyle w:val="NormalWeb"/>
        <w:suppressAutoHyphens/>
        <w:jc w:val="both"/>
        <w:rPr>
          <w:rStyle w:val="Ninguno"/>
          <w:rFonts w:ascii="Arial" w:eastAsia="Arial" w:hAnsi="Arial" w:cs="Arial"/>
          <w:lang w:val="en-GB"/>
          <w14:textOutline w14:w="12700" w14:cap="flat" w14:cmpd="sng" w14:algn="ctr">
            <w14:noFill/>
            <w14:prstDash w14:val="solid"/>
            <w14:miter w14:lim="400000"/>
          </w14:textOutline>
          <w14:textFill>
            <w14:solidFill>
              <w14:srgbClr w14:val="000000">
                <w14:alpha w14:val="9802"/>
              </w14:srgbClr>
            </w14:solidFill>
          </w14:textFill>
        </w:rPr>
      </w:pPr>
      <w:r w:rsidRPr="0099044B">
        <w:rPr>
          <w:rStyle w:val="Ninguno"/>
          <w:rFonts w:ascii="Arial" w:hAnsi="Arial"/>
          <w:lang w:val="en-GB"/>
          <w14:textFill>
            <w14:solidFill>
              <w14:srgbClr w14:val="000000">
                <w14:alpha w14:val="9802"/>
              </w14:srgbClr>
            </w14:solidFill>
          </w14:textFill>
        </w:rPr>
        <w:t xml:space="preserve">The EFP also organises workshops and outreach campaigns with its partners: projects to date have covered the relationship between periodontal disease </w:t>
      </w:r>
      <w:r w:rsidRPr="0099044B">
        <w:rPr>
          <w:rStyle w:val="Ninguno"/>
          <w:rFonts w:ascii="Arial" w:hAnsi="Arial"/>
          <w:lang w:val="en-GB"/>
          <w14:textFill>
            <w14:solidFill>
              <w14:srgbClr w14:val="000000">
                <w14:alpha w14:val="9802"/>
              </w14:srgbClr>
            </w14:solidFill>
          </w14:textFill>
        </w:rPr>
        <w:t>and diabetes, cardiovascular disease, and caries, as well as women</w:t>
      </w:r>
      <w:r w:rsidRPr="0099044B">
        <w:rPr>
          <w:rStyle w:val="Ninguno"/>
          <w:rFonts w:ascii="Arial" w:hAnsi="Arial"/>
          <w:lang w:val="en-GB"/>
          <w14:textFill>
            <w14:solidFill>
              <w14:srgbClr w14:val="000000">
                <w14:alpha w14:val="9802"/>
              </w14:srgbClr>
            </w14:solidFill>
          </w14:textFill>
        </w:rPr>
        <w:t>’</w:t>
      </w:r>
      <w:r w:rsidRPr="0099044B">
        <w:rPr>
          <w:rStyle w:val="Ninguno"/>
          <w:rFonts w:ascii="Arial" w:hAnsi="Arial"/>
          <w:lang w:val="en-GB"/>
          <w14:textFill>
            <w14:solidFill>
              <w14:srgbClr w14:val="000000">
                <w14:alpha w14:val="9802"/>
              </w14:srgbClr>
            </w14:solidFill>
          </w14:textFill>
        </w:rPr>
        <w:t>s oral health during pregnancy.</w:t>
      </w:r>
    </w:p>
    <w:p w14:paraId="47218F28" w14:textId="77777777" w:rsidR="00F930DE" w:rsidRPr="0099044B" w:rsidRDefault="007B40EC">
      <w:pPr>
        <w:pStyle w:val="NormalWeb"/>
        <w:suppressAutoHyphens/>
        <w:jc w:val="both"/>
        <w:rPr>
          <w:rStyle w:val="Ninguno"/>
          <w:rFonts w:ascii="Arial" w:eastAsia="Arial" w:hAnsi="Arial" w:cs="Arial"/>
          <w:lang w:val="en-GB"/>
          <w14:textFill>
            <w14:solidFill>
              <w14:srgbClr w14:val="000000">
                <w14:alpha w14:val="9802"/>
              </w14:srgbClr>
            </w14:solidFill>
          </w14:textFill>
        </w:rPr>
      </w:pPr>
      <w:r w:rsidRPr="0099044B">
        <w:rPr>
          <w:rStyle w:val="Ninguno"/>
          <w:rFonts w:ascii="Arial" w:hAnsi="Arial"/>
          <w:lang w:val="en-GB"/>
          <w14:textFill>
            <w14:solidFill>
              <w14:srgbClr w14:val="000000">
                <w14:alpha w14:val="9802"/>
              </w14:srgbClr>
            </w14:solidFill>
          </w14:textFill>
        </w:rPr>
        <w:t>The EFP</w:t>
      </w:r>
      <w:r w:rsidRPr="0099044B">
        <w:rPr>
          <w:rStyle w:val="Ninguno"/>
          <w:rFonts w:ascii="Arial" w:hAnsi="Arial"/>
          <w:lang w:val="en-GB"/>
          <w14:textFill>
            <w14:solidFill>
              <w14:srgbClr w14:val="000000">
                <w14:alpha w14:val="9802"/>
              </w14:srgbClr>
            </w14:solidFill>
          </w14:textFill>
        </w:rPr>
        <w:t>’</w:t>
      </w:r>
      <w:r w:rsidRPr="0099044B">
        <w:rPr>
          <w:rStyle w:val="Ninguno"/>
          <w:rFonts w:ascii="Arial" w:hAnsi="Arial"/>
          <w:lang w:val="en-GB"/>
          <w14:textFill>
            <w14:solidFill>
              <w14:srgbClr w14:val="000000">
                <w14:alpha w14:val="9802"/>
              </w14:srgbClr>
            </w14:solidFill>
          </w14:textFill>
        </w:rPr>
        <w:t xml:space="preserve">s </w:t>
      </w:r>
      <w:r w:rsidRPr="0099044B">
        <w:rPr>
          <w:rStyle w:val="Ninguno"/>
          <w:rFonts w:ascii="Arial" w:hAnsi="Arial"/>
          <w:i/>
          <w:iCs/>
          <w:lang w:val="en-GB"/>
          <w14:textFill>
            <w14:solidFill>
              <w14:srgbClr w14:val="000000">
                <w14:alpha w14:val="9802"/>
              </w14:srgbClr>
            </w14:solidFill>
          </w14:textFill>
        </w:rPr>
        <w:t>Journal of Clinical Periodontology</w:t>
      </w:r>
      <w:r w:rsidRPr="0099044B">
        <w:rPr>
          <w:rStyle w:val="Ninguno"/>
          <w:rFonts w:ascii="Arial" w:hAnsi="Arial"/>
          <w:lang w:val="en-GB"/>
          <w14:textFill>
            <w14:solidFill>
              <w14:srgbClr w14:val="000000">
                <w14:alpha w14:val="9802"/>
              </w14:srgbClr>
            </w14:solidFill>
          </w14:textFill>
        </w:rPr>
        <w:t xml:space="preserve"> is the most authoritative scientific publication in this field. The federation also publishes </w:t>
      </w:r>
      <w:r w:rsidRPr="0099044B">
        <w:rPr>
          <w:rStyle w:val="Ninguno"/>
          <w:rFonts w:ascii="Arial" w:hAnsi="Arial"/>
          <w:i/>
          <w:iCs/>
          <w:lang w:val="en-GB"/>
          <w14:textFill>
            <w14:solidFill>
              <w14:srgbClr w14:val="000000">
                <w14:alpha w14:val="9802"/>
              </w14:srgbClr>
            </w14:solidFill>
          </w14:textFill>
        </w:rPr>
        <w:t>JCP Digest</w:t>
      </w:r>
      <w:r w:rsidRPr="0099044B">
        <w:rPr>
          <w:rStyle w:val="Ninguno"/>
          <w:rFonts w:ascii="Arial" w:hAnsi="Arial"/>
          <w:lang w:val="en-GB"/>
          <w14:textFill>
            <w14:solidFill>
              <w14:srgbClr w14:val="000000">
                <w14:alpha w14:val="9802"/>
              </w14:srgbClr>
            </w14:solidFill>
          </w14:textFill>
        </w:rPr>
        <w:t xml:space="preserve">, a monthly digest of research, and the quarterly </w:t>
      </w:r>
      <w:r w:rsidRPr="0099044B">
        <w:rPr>
          <w:rStyle w:val="Ninguno"/>
          <w:rFonts w:ascii="Arial" w:hAnsi="Arial"/>
          <w:i/>
          <w:iCs/>
          <w:lang w:val="en-GB"/>
          <w14:textFill>
            <w14:solidFill>
              <w14:srgbClr w14:val="000000">
                <w14:alpha w14:val="9802"/>
              </w14:srgbClr>
            </w14:solidFill>
          </w14:textFill>
        </w:rPr>
        <w:t>Perio Insight</w:t>
      </w:r>
      <w:r w:rsidRPr="0099044B">
        <w:rPr>
          <w:rStyle w:val="Ninguno"/>
          <w:rFonts w:ascii="Arial" w:hAnsi="Arial"/>
          <w:lang w:val="en-GB"/>
          <w14:textFill>
            <w14:solidFill>
              <w14:srgbClr w14:val="000000">
                <w14:alpha w14:val="9802"/>
              </w14:srgbClr>
            </w14:solidFill>
          </w14:textFill>
        </w:rPr>
        <w:t xml:space="preserve"> magazine, which features experts' views and debates. The EFP</w:t>
      </w:r>
      <w:r w:rsidRPr="0099044B">
        <w:rPr>
          <w:rStyle w:val="Ninguno"/>
          <w:rFonts w:ascii="Arial" w:hAnsi="Arial"/>
          <w:lang w:val="en-GB"/>
          <w14:textFill>
            <w14:solidFill>
              <w14:srgbClr w14:val="000000">
                <w14:alpha w14:val="9802"/>
              </w14:srgbClr>
            </w14:solidFill>
          </w14:textFill>
        </w:rPr>
        <w:t>’</w:t>
      </w:r>
      <w:r w:rsidRPr="0099044B">
        <w:rPr>
          <w:rStyle w:val="Ninguno"/>
          <w:rFonts w:ascii="Arial" w:hAnsi="Arial"/>
          <w:lang w:val="en-GB"/>
          <w14:textFill>
            <w14:solidFill>
              <w14:srgbClr w14:val="000000">
                <w14:alpha w14:val="9802"/>
              </w14:srgbClr>
            </w14:solidFill>
          </w14:textFill>
        </w:rPr>
        <w:t>s work in education is als</w:t>
      </w:r>
      <w:r w:rsidRPr="0099044B">
        <w:rPr>
          <w:rStyle w:val="Ninguno"/>
          <w:rFonts w:ascii="Arial" w:hAnsi="Arial"/>
          <w:lang w:val="en-GB"/>
          <w14:textFill>
            <w14:solidFill>
              <w14:srgbClr w14:val="000000">
                <w14:alpha w14:val="9802"/>
              </w14:srgbClr>
            </w14:solidFill>
          </w14:textFill>
        </w:rPr>
        <w:t>o highly significant, notably its accreditation programme for postgraduate education in periodontology and implant dentistry.</w:t>
      </w:r>
    </w:p>
    <w:p w14:paraId="6D7DC812" w14:textId="77777777" w:rsidR="00F930DE" w:rsidRPr="0099044B" w:rsidRDefault="007B40EC">
      <w:pPr>
        <w:pStyle w:val="NormalWeb"/>
        <w:suppressAutoHyphens/>
        <w:rPr>
          <w:rStyle w:val="Ninguno"/>
          <w:rFonts w:ascii="Arial" w:eastAsia="Arial" w:hAnsi="Arial" w:cs="Arial"/>
          <w:lang w:val="en-GB"/>
          <w14:textOutline w14:w="12700" w14:cap="flat" w14:cmpd="sng" w14:algn="ctr">
            <w14:noFill/>
            <w14:prstDash w14:val="solid"/>
            <w14:miter w14:lim="400000"/>
          </w14:textOutline>
          <w14:textFill>
            <w14:solidFill>
              <w14:srgbClr w14:val="000000">
                <w14:alpha w14:val="9802"/>
              </w14:srgbClr>
            </w14:solidFill>
          </w14:textFill>
        </w:rPr>
      </w:pP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The EFP has no professional or com</w:t>
      </w:r>
      <w:r w:rsidRPr="0099044B">
        <w:rPr>
          <w:rStyle w:val="Ninguno"/>
          <w:rFonts w:ascii="Arial" w:hAnsi="Arial"/>
          <w:lang w:val="en-GB"/>
          <w14:textOutline w14:w="12700" w14:cap="flat" w14:cmpd="sng" w14:algn="ctr">
            <w14:noFill/>
            <w14:prstDash w14:val="solid"/>
            <w14:miter w14:lim="400000"/>
          </w14:textOutline>
          <w14:textFill>
            <w14:solidFill>
              <w14:srgbClr w14:val="000000">
                <w14:alpha w14:val="9802"/>
              </w14:srgbClr>
            </w14:solidFill>
          </w14:textFill>
        </w:rPr>
        <w:t>mercial agenda.</w:t>
      </w:r>
    </w:p>
    <w:p w14:paraId="0D7152E1" w14:textId="77777777" w:rsidR="00F930DE" w:rsidRPr="0099044B" w:rsidRDefault="00F930DE">
      <w:pPr>
        <w:pStyle w:val="NormalWeb"/>
        <w:suppressAutoHyphens/>
        <w:rPr>
          <w:rStyle w:val="Ninguno"/>
          <w:rFonts w:ascii="Arial" w:eastAsia="Arial" w:hAnsi="Arial" w:cs="Arial"/>
          <w:lang w:val="en-GB"/>
          <w14:textFill>
            <w14:solidFill>
              <w14:srgbClr w14:val="000000">
                <w14:alpha w14:val="9802"/>
              </w14:srgbClr>
            </w14:solidFill>
          </w14:textFill>
        </w:rPr>
      </w:pPr>
    </w:p>
    <w:p w14:paraId="4F852A6C" w14:textId="77777777" w:rsidR="00F930DE" w:rsidRPr="0099044B" w:rsidRDefault="007B40EC">
      <w:pPr>
        <w:pStyle w:val="CuerpoA"/>
        <w:widowControl w:val="0"/>
        <w:suppressAutoHyphens/>
        <w:jc w:val="both"/>
        <w:rPr>
          <w:rStyle w:val="Ninguno"/>
          <w:lang w:val="en-GB"/>
        </w:rPr>
      </w:pPr>
      <w:r w:rsidRPr="0099044B">
        <w:rPr>
          <w:rStyle w:val="Ninguno"/>
          <w:rFonts w:ascii="Arial" w:hAnsi="Arial"/>
          <w:b/>
          <w:bCs/>
          <w:sz w:val="24"/>
          <w:szCs w:val="24"/>
          <w:lang w:val="en-GB"/>
        </w:rPr>
        <w:t>ENDS</w:t>
      </w:r>
    </w:p>
    <w:p w14:paraId="42B96347" w14:textId="77777777" w:rsidR="00F930DE" w:rsidRPr="0099044B" w:rsidRDefault="00F930DE">
      <w:pPr>
        <w:pStyle w:val="CuerpoA"/>
        <w:widowControl w:val="0"/>
        <w:suppressAutoHyphens/>
        <w:jc w:val="both"/>
        <w:rPr>
          <w:rStyle w:val="Ninguno"/>
          <w:rFonts w:ascii="Arial" w:eastAsia="Arial" w:hAnsi="Arial" w:cs="Arial"/>
          <w:lang w:val="en-GB"/>
          <w14:textFill>
            <w14:solidFill>
              <w14:srgbClr w14:val="000000">
                <w14:alpha w14:val="9802"/>
              </w14:srgbClr>
            </w14:solidFill>
          </w14:textFill>
        </w:rPr>
      </w:pPr>
    </w:p>
    <w:p w14:paraId="5D225FCD" w14:textId="77777777" w:rsidR="00F930DE" w:rsidRPr="0099044B" w:rsidRDefault="00F930DE">
      <w:pPr>
        <w:pStyle w:val="CuerpoA"/>
        <w:widowControl w:val="0"/>
        <w:suppressAutoHyphens/>
        <w:jc w:val="both"/>
        <w:rPr>
          <w:rStyle w:val="Ninguno"/>
          <w:rFonts w:ascii="Arial" w:eastAsia="Arial" w:hAnsi="Arial" w:cs="Arial"/>
          <w:lang w:val="en-GB"/>
        </w:rPr>
      </w:pPr>
    </w:p>
    <w:p w14:paraId="0AC2207B" w14:textId="77777777" w:rsidR="00F930DE" w:rsidRPr="0099044B" w:rsidRDefault="00F930DE">
      <w:pPr>
        <w:pStyle w:val="CuerpoA"/>
        <w:widowControl w:val="0"/>
        <w:suppressAutoHyphens/>
        <w:jc w:val="both"/>
        <w:rPr>
          <w:rStyle w:val="Ninguno"/>
          <w:rFonts w:ascii="Arial" w:eastAsia="Arial" w:hAnsi="Arial" w:cs="Arial"/>
          <w:lang w:val="en-GB"/>
        </w:rPr>
      </w:pPr>
    </w:p>
    <w:p w14:paraId="5464BC77" w14:textId="77777777" w:rsidR="00F930DE" w:rsidRPr="0099044B" w:rsidRDefault="007B40EC">
      <w:pPr>
        <w:pStyle w:val="CuerpoA"/>
        <w:widowControl w:val="0"/>
        <w:suppressAutoHyphens/>
        <w:jc w:val="right"/>
        <w:rPr>
          <w:rStyle w:val="Ninguno"/>
          <w:rFonts w:ascii="Arial" w:eastAsia="Arial" w:hAnsi="Arial" w:cs="Arial"/>
          <w:b/>
          <w:bCs/>
          <w:sz w:val="28"/>
          <w:szCs w:val="28"/>
          <w:u w:color="FF2D21"/>
          <w:lang w:val="en-GB"/>
        </w:rPr>
      </w:pPr>
      <w:r w:rsidRPr="0099044B">
        <w:rPr>
          <w:rStyle w:val="Ninguno"/>
          <w:rFonts w:ascii="Arial" w:hAnsi="Arial"/>
          <w:b/>
          <w:bCs/>
          <w:sz w:val="28"/>
          <w:szCs w:val="28"/>
          <w:u w:color="FF2D21"/>
          <w:lang w:val="en-GB"/>
        </w:rPr>
        <w:t>More information for the editor:</w:t>
      </w:r>
    </w:p>
    <w:p w14:paraId="379EFA65" w14:textId="77777777" w:rsidR="00F930DE" w:rsidRPr="0099044B" w:rsidRDefault="007B40EC">
      <w:pPr>
        <w:pStyle w:val="CuerpoA"/>
        <w:widowControl w:val="0"/>
        <w:suppressAutoHyphens/>
        <w:jc w:val="right"/>
        <w:rPr>
          <w:rStyle w:val="Ninguno"/>
          <w:rFonts w:ascii="Arial" w:eastAsia="Arial" w:hAnsi="Arial" w:cs="Arial"/>
          <w:b/>
          <w:bCs/>
          <w:sz w:val="26"/>
          <w:szCs w:val="26"/>
          <w:u w:color="FF2D21"/>
          <w:lang w:val="en-GB"/>
        </w:rPr>
      </w:pPr>
      <w:r w:rsidRPr="0099044B">
        <w:rPr>
          <w:rStyle w:val="Ninguno"/>
          <w:rFonts w:ascii="Arial" w:hAnsi="Arial"/>
          <w:b/>
          <w:bCs/>
          <w:sz w:val="26"/>
          <w:szCs w:val="26"/>
          <w:u w:color="FF2D21"/>
          <w:lang w:val="en-GB"/>
        </w:rPr>
        <w:t xml:space="preserve">EFP press </w:t>
      </w:r>
    </w:p>
    <w:p w14:paraId="68F8D45F" w14:textId="77777777" w:rsidR="00F930DE" w:rsidRPr="0099044B" w:rsidRDefault="007B40EC">
      <w:pPr>
        <w:pStyle w:val="CuerpoA"/>
        <w:widowControl w:val="0"/>
        <w:suppressAutoHyphens/>
        <w:jc w:val="right"/>
        <w:rPr>
          <w:lang w:val="en-GB"/>
        </w:rPr>
      </w:pPr>
      <w:hyperlink r:id="rId7" w:history="1">
        <w:r w:rsidRPr="0099044B">
          <w:rPr>
            <w:rStyle w:val="Hyperlink0"/>
            <w:lang w:val="en-GB"/>
          </w:rPr>
          <w:t>press@efp.org</w:t>
        </w:r>
      </w:hyperlink>
    </w:p>
    <w:sectPr w:rsidR="00F930DE" w:rsidRPr="0099044B">
      <w:headerReference w:type="default" r:id="rId8"/>
      <w:footerReference w:type="default" r:id="rId9"/>
      <w:pgSz w:w="11900" w:h="16840"/>
      <w:pgMar w:top="851" w:right="1276" w:bottom="425"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53DF6" w14:textId="77777777" w:rsidR="007B40EC" w:rsidRDefault="007B40EC">
      <w:r>
        <w:separator/>
      </w:r>
    </w:p>
  </w:endnote>
  <w:endnote w:type="continuationSeparator" w:id="0">
    <w:p w14:paraId="0A06314D" w14:textId="77777777" w:rsidR="007B40EC" w:rsidRDefault="007B4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3533A" w14:textId="77777777" w:rsidR="00F930DE" w:rsidRDefault="00F930DE">
    <w:pPr>
      <w:pStyle w:val="Cabeceraypi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BB51F8" w14:textId="77777777" w:rsidR="007B40EC" w:rsidRDefault="007B40EC">
      <w:r>
        <w:separator/>
      </w:r>
    </w:p>
  </w:footnote>
  <w:footnote w:type="continuationSeparator" w:id="0">
    <w:p w14:paraId="3B1A36A3" w14:textId="77777777" w:rsidR="007B40EC" w:rsidRDefault="007B4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4D716" w14:textId="77777777" w:rsidR="00F930DE" w:rsidRDefault="00F930DE">
    <w:pPr>
      <w:pStyle w:val="Cabeceraypi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87"/>
  <w:displayBackgroundShape/>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0DE"/>
    <w:rsid w:val="007B40EC"/>
    <w:rsid w:val="0099044B"/>
    <w:rsid w:val="00F93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403EB41"/>
  <w15:docId w15:val="{67FE81CD-6A73-D649-99CE-2757286A9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4">
    <w:name w:val="heading 4"/>
    <w:next w:val="CuerpoA"/>
    <w:uiPriority w:val="9"/>
    <w:unhideWhenUsed/>
    <w:qFormat/>
    <w:pPr>
      <w:keepNext/>
      <w:outlineLvl w:val="3"/>
    </w:pPr>
    <w:rPr>
      <w:rFonts w:ascii="Arial" w:hAnsi="Arial" w:cs="Arial Unicode MS"/>
      <w:b/>
      <w:bCs/>
      <w:color w:val="000000"/>
      <w:sz w:val="28"/>
      <w:szCs w:val="28"/>
      <w:u w:color="00000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Cabeceraypie">
    <w:name w:val="Cabecera y pie"/>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uerpoA">
    <w:name w:val="Cuerpo A"/>
    <w:rPr>
      <w:rFonts w:cs="Arial Unicode MS"/>
      <w:color w:val="000000"/>
      <w:u w:color="000000"/>
      <w:lang w:val="en-US"/>
    </w:rPr>
  </w:style>
  <w:style w:type="character" w:customStyle="1" w:styleId="Ninguno">
    <w:name w:val="Ninguno"/>
  </w:style>
  <w:style w:type="paragraph" w:customStyle="1" w:styleId="CuerpoB">
    <w:name w:val="Cuerpo B"/>
    <w:rPr>
      <w:rFonts w:cs="Arial Unicode MS"/>
      <w:color w:val="000000"/>
      <w:sz w:val="24"/>
      <w:szCs w:val="24"/>
      <w:u w:color="000000"/>
      <w:lang w:val="de-DE"/>
      <w14:textOutline w14:w="12700" w14:cap="flat" w14:cmpd="sng" w14:algn="ctr">
        <w14:noFill/>
        <w14:prstDash w14:val="solid"/>
        <w14:miter w14:lim="400000"/>
      </w14:textOutline>
    </w:rPr>
  </w:style>
  <w:style w:type="paragraph" w:styleId="NormalWeb">
    <w:name w:val="Normal (Web)"/>
    <w:pPr>
      <w:spacing w:before="100" w:after="100"/>
    </w:pPr>
    <w:rPr>
      <w:rFonts w:eastAsia="Times New Roman"/>
      <w:color w:val="000000"/>
      <w:sz w:val="24"/>
      <w:szCs w:val="24"/>
      <w:u w:color="000000"/>
      <w:lang w:val="en-US"/>
    </w:rPr>
  </w:style>
  <w:style w:type="paragraph" w:customStyle="1" w:styleId="PoromisinA">
    <w:name w:val="Por omisión A"/>
    <w:rPr>
      <w:rFonts w:ascii="Helvetica Neue" w:eastAsia="Helvetica Neue" w:hAnsi="Helvetica Neue" w:cs="Helvetica Neue"/>
      <w:color w:val="000000"/>
      <w:sz w:val="22"/>
      <w:szCs w:val="22"/>
      <w:u w:color="000000"/>
      <w:lang w:val="en-US"/>
      <w14:textOutline w14:w="12700" w14:cap="flat" w14:cmpd="sng" w14:algn="ctr">
        <w14:noFill/>
        <w14:prstDash w14:val="solid"/>
        <w14:miter w14:lim="400000"/>
      </w14:textOutline>
    </w:rPr>
  </w:style>
  <w:style w:type="character" w:customStyle="1" w:styleId="Hyperlink0">
    <w:name w:val="Hyperlink.0"/>
    <w:basedOn w:val="Ninguno"/>
    <w:rPr>
      <w:rFonts w:ascii="Arial" w:eastAsia="Arial" w:hAnsi="Arial" w:cs="Arial"/>
      <w:outline w:val="0"/>
      <w:color w:val="0000FF"/>
      <w:sz w:val="26"/>
      <w:szCs w:val="26"/>
      <w:u w:val="single" w:color="0000FF"/>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press@efp.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703</Words>
  <Characters>4012</Characters>
  <Application>Microsoft Office Word</Application>
  <DocSecurity>0</DocSecurity>
  <Lines>33</Lines>
  <Paragraphs>9</Paragraphs>
  <ScaleCrop>false</ScaleCrop>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Disleris-Beck</cp:lastModifiedBy>
  <cp:revision>2</cp:revision>
  <dcterms:created xsi:type="dcterms:W3CDTF">2020-04-01T14:45:00Z</dcterms:created>
  <dcterms:modified xsi:type="dcterms:W3CDTF">2020-04-01T14:47:00Z</dcterms:modified>
</cp:coreProperties>
</file>